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54034" w14:textId="64CD5560" w:rsidR="00717C23" w:rsidRDefault="00717C23" w:rsidP="00717C23">
      <w:pPr>
        <w:spacing w:after="0" w:line="240" w:lineRule="auto"/>
        <w:jc w:val="center"/>
        <w:rPr>
          <w:rFonts w:ascii="Calibri" w:hAnsi="Calibri" w:cs="Calibri"/>
          <w:b/>
          <w:bCs/>
          <w:color w:val="000000" w:themeColor="text1"/>
          <w:sz w:val="40"/>
          <w:szCs w:val="40"/>
        </w:rPr>
      </w:pPr>
      <w:r>
        <w:rPr>
          <w:rFonts w:ascii="Calibri" w:hAnsi="Calibri" w:cs="Calibri"/>
          <w:noProof/>
          <w:color w:val="000000"/>
        </w:rPr>
        <w:drawing>
          <wp:anchor distT="0" distB="0" distL="114300" distR="114300" simplePos="0" relativeHeight="251659264" behindDoc="0" locked="0" layoutInCell="1" allowOverlap="1" wp14:anchorId="68F56ADE" wp14:editId="6F096114">
            <wp:simplePos x="0" y="0"/>
            <wp:positionH relativeFrom="column">
              <wp:posOffset>2750820</wp:posOffset>
            </wp:positionH>
            <wp:positionV relativeFrom="paragraph">
              <wp:posOffset>-553704</wp:posOffset>
            </wp:positionV>
            <wp:extent cx="1255430" cy="57912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HSsquare.cym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430" cy="5791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8DDFFFF" wp14:editId="72F205E4">
            <wp:simplePos x="0" y="0"/>
            <wp:positionH relativeFrom="column">
              <wp:posOffset>2011680</wp:posOffset>
            </wp:positionH>
            <wp:positionV relativeFrom="paragraph">
              <wp:posOffset>-551815</wp:posOffset>
            </wp:positionV>
            <wp:extent cx="576580" cy="5753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 DEPT HUMAN SERVICES_GRAY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580" cy="575310"/>
                    </a:xfrm>
                    <a:prstGeom prst="rect">
                      <a:avLst/>
                    </a:prstGeom>
                  </pic:spPr>
                </pic:pic>
              </a:graphicData>
            </a:graphic>
            <wp14:sizeRelH relativeFrom="margin">
              <wp14:pctWidth>0</wp14:pctWidth>
            </wp14:sizeRelH>
            <wp14:sizeRelV relativeFrom="margin">
              <wp14:pctHeight>0</wp14:pctHeight>
            </wp14:sizeRelV>
          </wp:anchor>
        </w:drawing>
      </w:r>
    </w:p>
    <w:p w14:paraId="366A4EA6" w14:textId="676F3182" w:rsidR="00717C23" w:rsidRPr="006752F0" w:rsidRDefault="00717C23" w:rsidP="00717C23">
      <w:pPr>
        <w:spacing w:after="0" w:line="240" w:lineRule="auto"/>
        <w:jc w:val="center"/>
        <w:rPr>
          <w:rFonts w:ascii="Calibri" w:hAnsi="Calibri" w:cs="Calibri"/>
          <w:b/>
          <w:bCs/>
          <w:color w:val="000000" w:themeColor="text1"/>
          <w:sz w:val="40"/>
          <w:szCs w:val="40"/>
        </w:rPr>
      </w:pPr>
      <w:r>
        <w:rPr>
          <w:rFonts w:ascii="Calibri" w:hAnsi="Calibri" w:cs="Calibri"/>
          <w:b/>
          <w:bCs/>
          <w:color w:val="000000" w:themeColor="text1"/>
          <w:sz w:val="40"/>
          <w:szCs w:val="40"/>
        </w:rPr>
        <w:t xml:space="preserve">Arkansas </w:t>
      </w:r>
      <w:r w:rsidRPr="006752F0">
        <w:rPr>
          <w:rFonts w:ascii="Calibri" w:hAnsi="Calibri" w:cs="Calibri"/>
          <w:b/>
          <w:bCs/>
          <w:color w:val="000000" w:themeColor="text1"/>
          <w:sz w:val="40"/>
          <w:szCs w:val="40"/>
        </w:rPr>
        <w:t>Division of Youth Services</w:t>
      </w:r>
      <w:r>
        <w:rPr>
          <w:rFonts w:ascii="Calibri" w:hAnsi="Calibri" w:cs="Calibri"/>
          <w:b/>
          <w:bCs/>
          <w:color w:val="000000" w:themeColor="text1"/>
          <w:sz w:val="40"/>
          <w:szCs w:val="40"/>
        </w:rPr>
        <w:t xml:space="preserve"> </w:t>
      </w:r>
    </w:p>
    <w:p w14:paraId="5F8F16FA" w14:textId="797BBA34" w:rsidR="006752F0" w:rsidRDefault="006752F0" w:rsidP="006752F0">
      <w:pPr>
        <w:spacing w:line="240" w:lineRule="auto"/>
        <w:jc w:val="center"/>
        <w:rPr>
          <w:rFonts w:ascii="Calibri" w:hAnsi="Calibri" w:cs="Calibri"/>
          <w:b/>
          <w:bCs/>
          <w:color w:val="000000"/>
          <w:sz w:val="48"/>
          <w:szCs w:val="48"/>
        </w:rPr>
      </w:pPr>
      <w:r w:rsidRPr="006752F0">
        <w:rPr>
          <w:rFonts w:ascii="Calibri" w:hAnsi="Calibri" w:cs="Calibri"/>
          <w:b/>
          <w:bCs/>
          <w:color w:val="000000"/>
          <w:sz w:val="48"/>
          <w:szCs w:val="48"/>
        </w:rPr>
        <w:t>ANTI-BULLYING</w:t>
      </w:r>
    </w:p>
    <w:p w14:paraId="1AA359B9" w14:textId="77777777" w:rsidR="005658FD" w:rsidRPr="005658FD" w:rsidRDefault="005658FD" w:rsidP="006752F0">
      <w:pPr>
        <w:spacing w:line="240" w:lineRule="auto"/>
        <w:jc w:val="center"/>
        <w:rPr>
          <w:rFonts w:ascii="Calibri" w:hAnsi="Calibri" w:cs="Calibri"/>
          <w:b/>
          <w:bCs/>
          <w:color w:val="000000"/>
          <w:sz w:val="24"/>
          <w:szCs w:val="24"/>
        </w:rPr>
      </w:pPr>
    </w:p>
    <w:p w14:paraId="0B5D74CC" w14:textId="4FB0E5A2" w:rsidR="005658FD" w:rsidRDefault="005658FD" w:rsidP="005658FD">
      <w:pPr>
        <w:pStyle w:val="ListParagraph"/>
        <w:numPr>
          <w:ilvl w:val="0"/>
          <w:numId w:val="13"/>
        </w:numPr>
        <w:spacing w:line="240" w:lineRule="auto"/>
        <w:ind w:left="720"/>
        <w:rPr>
          <w:rFonts w:ascii="Calibri" w:hAnsi="Calibri" w:cs="Calibri"/>
          <w:color w:val="000000"/>
          <w:sz w:val="24"/>
          <w:szCs w:val="24"/>
        </w:rPr>
      </w:pPr>
      <w:r>
        <w:rPr>
          <w:rFonts w:ascii="Calibri" w:hAnsi="Calibri" w:cs="Calibri"/>
          <w:color w:val="000000"/>
          <w:sz w:val="24"/>
          <w:szCs w:val="24"/>
        </w:rPr>
        <w:t>Policy</w:t>
      </w:r>
    </w:p>
    <w:p w14:paraId="5C657971" w14:textId="77777777" w:rsidR="005658FD" w:rsidRDefault="005658FD" w:rsidP="005658FD">
      <w:pPr>
        <w:pStyle w:val="ListParagraph"/>
        <w:spacing w:line="240" w:lineRule="auto"/>
        <w:rPr>
          <w:rFonts w:ascii="Calibri" w:hAnsi="Calibri" w:cs="Calibri"/>
          <w:color w:val="000000"/>
          <w:sz w:val="24"/>
          <w:szCs w:val="24"/>
        </w:rPr>
      </w:pPr>
    </w:p>
    <w:p w14:paraId="7ACFA470" w14:textId="1B5664CB" w:rsidR="005658FD" w:rsidRPr="005658FD" w:rsidRDefault="005658FD" w:rsidP="005658FD">
      <w:pPr>
        <w:pStyle w:val="ListParagraph"/>
        <w:spacing w:line="240" w:lineRule="auto"/>
        <w:rPr>
          <w:rFonts w:ascii="Calibri" w:hAnsi="Calibri" w:cs="Calibri"/>
          <w:color w:val="000000"/>
          <w:sz w:val="24"/>
          <w:szCs w:val="24"/>
        </w:rPr>
      </w:pPr>
      <w:r w:rsidRPr="005658FD">
        <w:rPr>
          <w:rFonts w:ascii="Calibri" w:hAnsi="Calibri" w:cs="Calibri"/>
          <w:color w:val="000000"/>
          <w:sz w:val="24"/>
          <w:szCs w:val="24"/>
        </w:rPr>
        <w:t xml:space="preserve">This policy is written in accordance with legislation passed by the Arkansas General Assembly, </w:t>
      </w:r>
      <w:r w:rsidRPr="005658FD">
        <w:rPr>
          <w:rFonts w:cstheme="minorHAnsi"/>
          <w:color w:val="000000"/>
          <w:sz w:val="24"/>
          <w:szCs w:val="24"/>
        </w:rPr>
        <w:t xml:space="preserve">Act 189 of 2019; A.C.A. </w:t>
      </w:r>
      <w:r w:rsidRPr="005658FD">
        <w:rPr>
          <w:rFonts w:eastAsia="Times New Roman" w:cstheme="minorHAnsi"/>
          <w:color w:val="212121"/>
          <w:kern w:val="36"/>
          <w:sz w:val="24"/>
          <w:szCs w:val="24"/>
        </w:rPr>
        <w:t>§ 6-17-711</w:t>
      </w:r>
      <w:r w:rsidRPr="005658FD">
        <w:rPr>
          <w:rFonts w:eastAsia="Times New Roman" w:cstheme="minorHAnsi"/>
          <w:color w:val="212121"/>
          <w:kern w:val="36"/>
          <w:sz w:val="24"/>
          <w:szCs w:val="24"/>
        </w:rPr>
        <w:t xml:space="preserve"> and</w:t>
      </w:r>
      <w:r w:rsidRPr="005658FD">
        <w:rPr>
          <w:rFonts w:eastAsia="Times New Roman" w:cstheme="minorHAnsi"/>
          <w:color w:val="212121"/>
          <w:kern w:val="36"/>
          <w:sz w:val="24"/>
          <w:szCs w:val="24"/>
        </w:rPr>
        <w:t xml:space="preserve"> </w:t>
      </w:r>
      <w:r w:rsidRPr="005658FD">
        <w:rPr>
          <w:rFonts w:cstheme="minorHAnsi"/>
          <w:color w:val="000000"/>
          <w:sz w:val="24"/>
          <w:szCs w:val="24"/>
        </w:rPr>
        <w:t xml:space="preserve">A.C.A. </w:t>
      </w:r>
      <w:r w:rsidRPr="005658FD">
        <w:rPr>
          <w:rFonts w:eastAsia="Times New Roman" w:cstheme="minorHAnsi"/>
          <w:color w:val="212121"/>
          <w:kern w:val="36"/>
          <w:sz w:val="24"/>
          <w:szCs w:val="24"/>
        </w:rPr>
        <w:t>§ 6-18-514</w:t>
      </w:r>
      <w:r w:rsidRPr="005658FD">
        <w:rPr>
          <w:rFonts w:eastAsia="Times New Roman" w:cstheme="minorHAnsi"/>
          <w:color w:val="212121"/>
          <w:kern w:val="36"/>
          <w:sz w:val="24"/>
          <w:szCs w:val="24"/>
        </w:rPr>
        <w:t>.</w:t>
      </w:r>
    </w:p>
    <w:p w14:paraId="00939A89" w14:textId="77777777" w:rsidR="005658FD" w:rsidRPr="005658FD" w:rsidRDefault="005658FD" w:rsidP="005658FD">
      <w:pPr>
        <w:pStyle w:val="ListParagraph"/>
        <w:spacing w:line="240" w:lineRule="auto"/>
        <w:rPr>
          <w:rFonts w:ascii="Calibri" w:hAnsi="Calibri" w:cs="Calibri"/>
          <w:color w:val="000000"/>
          <w:sz w:val="24"/>
          <w:szCs w:val="24"/>
        </w:rPr>
      </w:pPr>
    </w:p>
    <w:p w14:paraId="7EFFD47D" w14:textId="12A8D96E" w:rsidR="005658FD" w:rsidRDefault="00B47B9E" w:rsidP="005658FD">
      <w:pPr>
        <w:pStyle w:val="ListParagraph"/>
        <w:numPr>
          <w:ilvl w:val="0"/>
          <w:numId w:val="13"/>
        </w:numPr>
        <w:spacing w:line="240" w:lineRule="auto"/>
        <w:ind w:left="720"/>
        <w:rPr>
          <w:rFonts w:ascii="Calibri" w:hAnsi="Calibri" w:cs="Calibri"/>
          <w:color w:val="000000"/>
          <w:sz w:val="24"/>
          <w:szCs w:val="24"/>
        </w:rPr>
      </w:pPr>
      <w:r>
        <w:rPr>
          <w:rFonts w:ascii="Calibri" w:hAnsi="Calibri" w:cs="Calibri"/>
          <w:color w:val="000000"/>
          <w:sz w:val="24"/>
          <w:szCs w:val="24"/>
        </w:rPr>
        <w:t>Purpose</w:t>
      </w:r>
    </w:p>
    <w:p w14:paraId="66E101F5" w14:textId="77777777" w:rsidR="005658FD" w:rsidRDefault="005658FD" w:rsidP="005658FD">
      <w:pPr>
        <w:pStyle w:val="ListParagraph"/>
        <w:spacing w:line="240" w:lineRule="auto"/>
        <w:rPr>
          <w:rFonts w:ascii="Calibri" w:hAnsi="Calibri" w:cs="Calibri"/>
          <w:color w:val="000000"/>
          <w:sz w:val="24"/>
          <w:szCs w:val="24"/>
        </w:rPr>
      </w:pPr>
    </w:p>
    <w:p w14:paraId="4BD46F7C" w14:textId="01E486F2" w:rsidR="005658FD" w:rsidRDefault="006752F0" w:rsidP="00B47B9E">
      <w:pPr>
        <w:pStyle w:val="ListParagraph"/>
        <w:spacing w:after="0" w:line="240" w:lineRule="auto"/>
        <w:rPr>
          <w:rFonts w:ascii="Calibri" w:hAnsi="Calibri" w:cs="Calibri"/>
          <w:color w:val="000000"/>
          <w:sz w:val="24"/>
          <w:szCs w:val="24"/>
        </w:rPr>
      </w:pPr>
      <w:r w:rsidRPr="005658FD">
        <w:rPr>
          <w:rFonts w:ascii="Calibri" w:hAnsi="Calibri" w:cs="Calibri"/>
          <w:color w:val="000000"/>
          <w:sz w:val="24"/>
          <w:szCs w:val="24"/>
        </w:rPr>
        <w:t xml:space="preserve">The Division of Youth Services </w:t>
      </w:r>
      <w:r w:rsidR="005658FD">
        <w:rPr>
          <w:rFonts w:ascii="Calibri" w:hAnsi="Calibri" w:cs="Calibri"/>
          <w:color w:val="000000"/>
          <w:sz w:val="24"/>
          <w:szCs w:val="24"/>
        </w:rPr>
        <w:t xml:space="preserve">(DYS) </w:t>
      </w:r>
      <w:r w:rsidRPr="005658FD">
        <w:rPr>
          <w:rFonts w:ascii="Calibri" w:hAnsi="Calibri" w:cs="Calibri"/>
          <w:color w:val="000000"/>
          <w:sz w:val="24"/>
          <w:szCs w:val="24"/>
        </w:rPr>
        <w:t xml:space="preserve">and its contract providers </w:t>
      </w:r>
      <w:r w:rsidR="005658FD">
        <w:rPr>
          <w:rFonts w:ascii="Calibri" w:hAnsi="Calibri" w:cs="Calibri"/>
          <w:color w:val="000000"/>
          <w:sz w:val="24"/>
          <w:szCs w:val="24"/>
        </w:rPr>
        <w:t>wi</w:t>
      </w:r>
      <w:r w:rsidRPr="005658FD">
        <w:rPr>
          <w:rFonts w:ascii="Calibri" w:hAnsi="Calibri" w:cs="Calibri"/>
          <w:color w:val="000000"/>
          <w:sz w:val="24"/>
          <w:szCs w:val="24"/>
        </w:rPr>
        <w:t>ll follow state and federal law</w:t>
      </w:r>
      <w:r w:rsidR="00750DB7">
        <w:rPr>
          <w:rFonts w:ascii="Calibri" w:hAnsi="Calibri" w:cs="Calibri"/>
          <w:color w:val="000000"/>
          <w:sz w:val="24"/>
          <w:szCs w:val="24"/>
        </w:rPr>
        <w:t>s</w:t>
      </w:r>
      <w:r w:rsidRPr="005658FD">
        <w:rPr>
          <w:rFonts w:ascii="Calibri" w:hAnsi="Calibri" w:cs="Calibri"/>
          <w:color w:val="000000"/>
          <w:sz w:val="24"/>
          <w:szCs w:val="24"/>
        </w:rPr>
        <w:t xml:space="preserve">, rules, and regulations as applicable to students in DYS residential facilities.  </w:t>
      </w:r>
    </w:p>
    <w:p w14:paraId="2FC5D6CB" w14:textId="6F7B0444" w:rsidR="005658FD" w:rsidRDefault="00750DB7" w:rsidP="00B47B9E">
      <w:pPr>
        <w:pStyle w:val="ListParagraph"/>
        <w:spacing w:after="0" w:line="240" w:lineRule="auto"/>
        <w:rPr>
          <w:rFonts w:ascii="Calibri" w:hAnsi="Calibri" w:cs="Calibri"/>
          <w:color w:val="000000"/>
          <w:sz w:val="24"/>
          <w:szCs w:val="24"/>
        </w:rPr>
      </w:pPr>
      <w:r>
        <w:rPr>
          <w:rFonts w:ascii="Calibri" w:hAnsi="Calibri" w:cs="Calibri"/>
          <w:color w:val="000000"/>
          <w:sz w:val="24"/>
          <w:szCs w:val="24"/>
        </w:rPr>
        <w:t>A</w:t>
      </w:r>
      <w:r w:rsidR="005658FD">
        <w:rPr>
          <w:rFonts w:ascii="Calibri" w:hAnsi="Calibri" w:cs="Calibri"/>
          <w:color w:val="000000"/>
          <w:sz w:val="24"/>
          <w:szCs w:val="24"/>
        </w:rPr>
        <w:t>s a system of education, DYS shall fallow all applicable rules and regulations set forth by the Arkansas Department of Education (ADE).</w:t>
      </w:r>
    </w:p>
    <w:p w14:paraId="69C38B1A" w14:textId="77777777" w:rsidR="005658FD" w:rsidRPr="005658FD" w:rsidRDefault="005658FD" w:rsidP="00B47B9E">
      <w:pPr>
        <w:pStyle w:val="ListParagraph"/>
        <w:spacing w:after="0" w:line="240" w:lineRule="auto"/>
        <w:rPr>
          <w:rFonts w:ascii="Calibri" w:hAnsi="Calibri" w:cs="Calibri"/>
          <w:color w:val="000000"/>
          <w:sz w:val="24"/>
          <w:szCs w:val="24"/>
        </w:rPr>
      </w:pPr>
    </w:p>
    <w:p w14:paraId="4185E26D" w14:textId="61178C27" w:rsidR="00B47B9E" w:rsidRDefault="00B47B9E" w:rsidP="005658FD">
      <w:pPr>
        <w:pStyle w:val="ListParagraph"/>
        <w:numPr>
          <w:ilvl w:val="0"/>
          <w:numId w:val="13"/>
        </w:numPr>
        <w:spacing w:line="240" w:lineRule="auto"/>
        <w:ind w:left="720"/>
        <w:rPr>
          <w:rFonts w:ascii="Calibri" w:hAnsi="Calibri" w:cs="Calibri"/>
          <w:color w:val="000000"/>
          <w:sz w:val="24"/>
          <w:szCs w:val="24"/>
        </w:rPr>
      </w:pPr>
      <w:r>
        <w:rPr>
          <w:rFonts w:ascii="Calibri" w:hAnsi="Calibri" w:cs="Calibri"/>
          <w:color w:val="000000"/>
          <w:sz w:val="24"/>
          <w:szCs w:val="24"/>
        </w:rPr>
        <w:t>Application</w:t>
      </w:r>
    </w:p>
    <w:p w14:paraId="32455860" w14:textId="77777777" w:rsidR="00B47B9E" w:rsidRDefault="00B47B9E" w:rsidP="00B47B9E">
      <w:pPr>
        <w:pStyle w:val="ListParagraph"/>
        <w:spacing w:line="240" w:lineRule="auto"/>
        <w:rPr>
          <w:rFonts w:ascii="Calibri" w:hAnsi="Calibri" w:cs="Calibri"/>
          <w:color w:val="000000"/>
          <w:sz w:val="24"/>
          <w:szCs w:val="24"/>
        </w:rPr>
      </w:pPr>
    </w:p>
    <w:p w14:paraId="5AAE6B4B" w14:textId="34DC7974" w:rsidR="005658FD" w:rsidRDefault="005658FD" w:rsidP="00B47B9E">
      <w:pPr>
        <w:pStyle w:val="ListParagraph"/>
        <w:spacing w:line="240" w:lineRule="auto"/>
        <w:rPr>
          <w:rFonts w:ascii="Calibri" w:hAnsi="Calibri" w:cs="Calibri"/>
          <w:color w:val="000000"/>
          <w:sz w:val="24"/>
          <w:szCs w:val="24"/>
        </w:rPr>
      </w:pPr>
      <w:r w:rsidRPr="005658FD">
        <w:rPr>
          <w:rFonts w:ascii="Calibri" w:hAnsi="Calibri" w:cs="Calibri"/>
          <w:color w:val="000000"/>
          <w:sz w:val="24"/>
          <w:szCs w:val="24"/>
        </w:rPr>
        <w:t xml:space="preserve">The Division of Youth Services is committed to providing students and staff at its residential facilities, whether operated by DYS or its contracted providers, with a safe environment free from discrimination and harassment.  </w:t>
      </w:r>
      <w:r w:rsidR="00B47B9E">
        <w:rPr>
          <w:rFonts w:ascii="Calibri" w:hAnsi="Calibri" w:cs="Calibri"/>
          <w:color w:val="000000"/>
          <w:sz w:val="24"/>
          <w:szCs w:val="24"/>
        </w:rPr>
        <w:t>A school principal or school staff who receives a report or complaint of bullying shall promptly report it to the Investigation Section at DYS and staff will investigate the complaint or report and make a record of the investigation and any action taken as a result of the investigation</w:t>
      </w:r>
      <w:r w:rsidR="00750DB7">
        <w:rPr>
          <w:rFonts w:ascii="Calibri" w:hAnsi="Calibri" w:cs="Calibri"/>
          <w:color w:val="000000"/>
          <w:sz w:val="24"/>
          <w:szCs w:val="24"/>
        </w:rPr>
        <w:t>.</w:t>
      </w:r>
    </w:p>
    <w:p w14:paraId="73218A3E" w14:textId="77777777" w:rsidR="00B47B9E" w:rsidRPr="005658FD" w:rsidRDefault="00B47B9E" w:rsidP="00B47B9E">
      <w:pPr>
        <w:pStyle w:val="ListParagraph"/>
        <w:spacing w:line="240" w:lineRule="auto"/>
        <w:rPr>
          <w:rFonts w:ascii="Calibri" w:hAnsi="Calibri" w:cs="Calibri"/>
          <w:color w:val="000000"/>
          <w:sz w:val="24"/>
          <w:szCs w:val="24"/>
        </w:rPr>
      </w:pPr>
    </w:p>
    <w:p w14:paraId="7658891B" w14:textId="753559AE" w:rsidR="00B47B9E" w:rsidRDefault="00B47B9E" w:rsidP="00B47B9E">
      <w:pPr>
        <w:pStyle w:val="ListParagraph"/>
        <w:numPr>
          <w:ilvl w:val="0"/>
          <w:numId w:val="13"/>
        </w:numPr>
        <w:spacing w:line="240" w:lineRule="auto"/>
        <w:ind w:left="720"/>
        <w:rPr>
          <w:rFonts w:ascii="Calibri" w:hAnsi="Calibri" w:cs="Calibri"/>
          <w:color w:val="000000"/>
          <w:sz w:val="24"/>
          <w:szCs w:val="24"/>
        </w:rPr>
      </w:pPr>
      <w:r>
        <w:rPr>
          <w:rFonts w:ascii="Calibri" w:hAnsi="Calibri" w:cs="Calibri"/>
          <w:color w:val="000000"/>
          <w:sz w:val="24"/>
          <w:szCs w:val="24"/>
        </w:rPr>
        <w:t>Definitions</w:t>
      </w:r>
    </w:p>
    <w:p w14:paraId="1ABE5A8E" w14:textId="321840B9" w:rsidR="00B47B9E" w:rsidRDefault="00B47B9E" w:rsidP="00B47B9E">
      <w:pPr>
        <w:spacing w:line="240" w:lineRule="auto"/>
        <w:ind w:left="720"/>
        <w:rPr>
          <w:rFonts w:ascii="Calibri" w:hAnsi="Calibri" w:cs="Calibri"/>
          <w:color w:val="000000"/>
          <w:sz w:val="24"/>
          <w:szCs w:val="24"/>
        </w:rPr>
      </w:pPr>
      <w:r w:rsidRPr="00B47B9E">
        <w:rPr>
          <w:rFonts w:ascii="Calibri" w:hAnsi="Calibri" w:cs="Calibri"/>
          <w:b/>
          <w:bCs/>
          <w:color w:val="000000"/>
          <w:sz w:val="24"/>
          <w:szCs w:val="24"/>
        </w:rPr>
        <w:t>Bullying</w:t>
      </w:r>
      <w:r>
        <w:rPr>
          <w:rFonts w:ascii="Calibri" w:hAnsi="Calibri" w:cs="Calibri"/>
          <w:b/>
          <w:bCs/>
          <w:color w:val="000000"/>
          <w:sz w:val="24"/>
          <w:szCs w:val="24"/>
        </w:rPr>
        <w:t xml:space="preserve"> </w:t>
      </w:r>
      <w:r>
        <w:rPr>
          <w:rFonts w:ascii="Calibri" w:hAnsi="Calibri" w:cs="Calibri"/>
          <w:color w:val="000000"/>
          <w:sz w:val="24"/>
          <w:szCs w:val="24"/>
        </w:rPr>
        <w:t>means the intentional harassment, intimidation, humiliation, ridicule, defamation, threat, or incitement of violence by a student against another student or DYS/Provider school employee by a written, verbal, electronic, or physical act, that may address an attribute of the other student or staff member. Th</w:t>
      </w:r>
      <w:r w:rsidR="00750DB7">
        <w:rPr>
          <w:rFonts w:ascii="Calibri" w:hAnsi="Calibri" w:cs="Calibri"/>
          <w:color w:val="000000"/>
          <w:sz w:val="24"/>
          <w:szCs w:val="24"/>
        </w:rPr>
        <w:t>e</w:t>
      </w:r>
      <w:r>
        <w:rPr>
          <w:rFonts w:ascii="Calibri" w:hAnsi="Calibri" w:cs="Calibri"/>
          <w:color w:val="000000"/>
          <w:sz w:val="24"/>
          <w:szCs w:val="24"/>
        </w:rPr>
        <w:t xml:space="preserve">se acts may </w:t>
      </w:r>
      <w:r w:rsidR="00F97200">
        <w:rPr>
          <w:rFonts w:ascii="Calibri" w:hAnsi="Calibri" w:cs="Calibri"/>
          <w:color w:val="000000"/>
          <w:sz w:val="24"/>
          <w:szCs w:val="24"/>
        </w:rPr>
        <w:t xml:space="preserve">disrupt or </w:t>
      </w:r>
      <w:r>
        <w:rPr>
          <w:rFonts w:ascii="Calibri" w:hAnsi="Calibri" w:cs="Calibri"/>
          <w:color w:val="000000"/>
          <w:sz w:val="24"/>
          <w:szCs w:val="24"/>
        </w:rPr>
        <w:t>cause harm or damage to the person’s property</w:t>
      </w:r>
      <w:r w:rsidR="00F97200">
        <w:rPr>
          <w:rFonts w:ascii="Calibri" w:hAnsi="Calibri" w:cs="Calibri"/>
          <w:color w:val="000000"/>
          <w:sz w:val="24"/>
          <w:szCs w:val="24"/>
        </w:rPr>
        <w:t xml:space="preserve"> and/or </w:t>
      </w:r>
      <w:r>
        <w:rPr>
          <w:rFonts w:ascii="Calibri" w:hAnsi="Calibri" w:cs="Calibri"/>
          <w:color w:val="000000"/>
          <w:sz w:val="24"/>
          <w:szCs w:val="24"/>
        </w:rPr>
        <w:t xml:space="preserve">substantial interference within the </w:t>
      </w:r>
      <w:r w:rsidR="00F97200">
        <w:rPr>
          <w:rFonts w:ascii="Calibri" w:hAnsi="Calibri" w:cs="Calibri"/>
          <w:color w:val="000000"/>
          <w:sz w:val="24"/>
          <w:szCs w:val="24"/>
        </w:rPr>
        <w:t xml:space="preserve">school, education environment, or </w:t>
      </w:r>
      <w:r>
        <w:rPr>
          <w:rFonts w:ascii="Calibri" w:hAnsi="Calibri" w:cs="Calibri"/>
          <w:color w:val="000000"/>
          <w:sz w:val="24"/>
          <w:szCs w:val="24"/>
        </w:rPr>
        <w:t>DYS facility</w:t>
      </w:r>
      <w:r w:rsidR="00F97200">
        <w:rPr>
          <w:rFonts w:ascii="Calibri" w:hAnsi="Calibri" w:cs="Calibri"/>
          <w:color w:val="000000"/>
          <w:sz w:val="24"/>
          <w:szCs w:val="24"/>
        </w:rPr>
        <w:t xml:space="preserve"> operation</w:t>
      </w:r>
      <w:r>
        <w:rPr>
          <w:rFonts w:ascii="Calibri" w:hAnsi="Calibri" w:cs="Calibri"/>
          <w:color w:val="000000"/>
          <w:sz w:val="24"/>
          <w:szCs w:val="24"/>
        </w:rPr>
        <w:t>.</w:t>
      </w:r>
    </w:p>
    <w:p w14:paraId="3A7AE397" w14:textId="01281507" w:rsidR="00F97200" w:rsidRDefault="00F97200" w:rsidP="00B47B9E">
      <w:pPr>
        <w:spacing w:line="240" w:lineRule="auto"/>
        <w:ind w:left="720"/>
        <w:rPr>
          <w:rFonts w:ascii="Calibri" w:hAnsi="Calibri" w:cs="Calibri"/>
          <w:color w:val="000000"/>
          <w:sz w:val="24"/>
          <w:szCs w:val="24"/>
        </w:rPr>
      </w:pPr>
      <w:r>
        <w:rPr>
          <w:rFonts w:ascii="Calibri" w:hAnsi="Calibri" w:cs="Calibri"/>
          <w:b/>
          <w:bCs/>
          <w:color w:val="000000"/>
          <w:sz w:val="24"/>
          <w:szCs w:val="24"/>
        </w:rPr>
        <w:t xml:space="preserve">Electronic Bullying (Cyberbullying) </w:t>
      </w:r>
      <w:r>
        <w:rPr>
          <w:rFonts w:ascii="Calibri" w:hAnsi="Calibri" w:cs="Calibri"/>
          <w:color w:val="000000"/>
          <w:sz w:val="24"/>
          <w:szCs w:val="24"/>
        </w:rPr>
        <w:t xml:space="preserve">means a communication or image transmitted by means of an electronic device, including without limitation, a telephone, wireless telephone or other wireless communication device, computer, or pager that results in the substantial disruption of the orderly operation of the </w:t>
      </w:r>
      <w:r>
        <w:rPr>
          <w:rFonts w:ascii="Calibri" w:hAnsi="Calibri" w:cs="Calibri"/>
          <w:color w:val="000000"/>
          <w:sz w:val="24"/>
          <w:szCs w:val="24"/>
        </w:rPr>
        <w:t>school, education environment, or DYS facility operation.</w:t>
      </w:r>
      <w:r w:rsidR="00F35309">
        <w:rPr>
          <w:rFonts w:ascii="Calibri" w:hAnsi="Calibri" w:cs="Calibri"/>
          <w:color w:val="000000"/>
          <w:sz w:val="24"/>
          <w:szCs w:val="24"/>
        </w:rPr>
        <w:t xml:space="preserve">  Any form of communication sent by an electronic act that is to harass, intimidate, humiliate, ridicule, defame, threaten, or incite violence shall be considered cyberbullying.  </w:t>
      </w:r>
    </w:p>
    <w:p w14:paraId="2003A8E5" w14:textId="03A869E0" w:rsidR="00F35309" w:rsidRDefault="00F35309" w:rsidP="00B47B9E">
      <w:pPr>
        <w:spacing w:line="240" w:lineRule="auto"/>
        <w:ind w:left="720"/>
        <w:rPr>
          <w:rFonts w:ascii="Calibri" w:hAnsi="Calibri" w:cs="Calibri"/>
          <w:color w:val="000000"/>
          <w:sz w:val="24"/>
          <w:szCs w:val="24"/>
        </w:rPr>
      </w:pPr>
      <w:r>
        <w:rPr>
          <w:rFonts w:ascii="Calibri" w:hAnsi="Calibri" w:cs="Calibri"/>
          <w:color w:val="000000"/>
          <w:sz w:val="24"/>
          <w:szCs w:val="24"/>
        </w:rPr>
        <w:lastRenderedPageBreak/>
        <w:t xml:space="preserve">Electronic acts of bullying are prohibited </w:t>
      </w:r>
      <w:r w:rsidR="00063F75">
        <w:rPr>
          <w:rFonts w:ascii="Calibri" w:hAnsi="Calibri" w:cs="Calibri"/>
          <w:color w:val="000000"/>
          <w:sz w:val="24"/>
          <w:szCs w:val="24"/>
        </w:rPr>
        <w:t>whether</w:t>
      </w:r>
      <w:r>
        <w:rPr>
          <w:rFonts w:ascii="Calibri" w:hAnsi="Calibri" w:cs="Calibri"/>
          <w:color w:val="000000"/>
          <w:sz w:val="24"/>
          <w:szCs w:val="24"/>
        </w:rPr>
        <w:t xml:space="preserve"> the electronic act originated on school property or with school </w:t>
      </w:r>
      <w:r w:rsidR="00750DB7">
        <w:rPr>
          <w:rFonts w:ascii="Calibri" w:hAnsi="Calibri" w:cs="Calibri"/>
          <w:color w:val="000000"/>
          <w:sz w:val="24"/>
          <w:szCs w:val="24"/>
        </w:rPr>
        <w:t>equipment if</w:t>
      </w:r>
      <w:r>
        <w:rPr>
          <w:rFonts w:ascii="Calibri" w:hAnsi="Calibri" w:cs="Calibri"/>
          <w:color w:val="000000"/>
          <w:sz w:val="24"/>
          <w:szCs w:val="24"/>
        </w:rPr>
        <w:t xml:space="preserve"> the electronic act is directed specifically at students or school personnel and maliciously intended for the purpose of disrupting school and has a high likelihood of succeeding in that purpose.</w:t>
      </w:r>
    </w:p>
    <w:p w14:paraId="308E5620" w14:textId="428096F5" w:rsidR="00F35309" w:rsidRPr="00F35309" w:rsidRDefault="00F35309" w:rsidP="00B47B9E">
      <w:pPr>
        <w:spacing w:line="240" w:lineRule="auto"/>
        <w:ind w:left="720"/>
        <w:rPr>
          <w:rFonts w:ascii="Calibri" w:hAnsi="Calibri" w:cs="Calibri"/>
          <w:color w:val="000000"/>
          <w:sz w:val="24"/>
          <w:szCs w:val="24"/>
        </w:rPr>
      </w:pPr>
      <w:r>
        <w:rPr>
          <w:rFonts w:ascii="Calibri" w:hAnsi="Calibri" w:cs="Calibri"/>
          <w:b/>
          <w:bCs/>
          <w:color w:val="000000"/>
          <w:sz w:val="24"/>
          <w:szCs w:val="24"/>
        </w:rPr>
        <w:t xml:space="preserve">Harassment </w:t>
      </w:r>
      <w:r>
        <w:rPr>
          <w:rFonts w:ascii="Calibri" w:hAnsi="Calibri" w:cs="Calibri"/>
          <w:color w:val="000000"/>
          <w:sz w:val="24"/>
          <w:szCs w:val="24"/>
        </w:rPr>
        <w:t>means a pattern of unwelcome verbal or physical conduct relating to another person’s statutorily protected status that causes, or reasonably should be expected to cause, substantial interference with the other’s performance in the school environment.</w:t>
      </w:r>
    </w:p>
    <w:p w14:paraId="472AADC8" w14:textId="4EDEE4EE" w:rsidR="005658FD" w:rsidRDefault="00F35309" w:rsidP="00F35309">
      <w:pPr>
        <w:pStyle w:val="ListParagraph"/>
        <w:numPr>
          <w:ilvl w:val="0"/>
          <w:numId w:val="13"/>
        </w:numPr>
        <w:spacing w:line="240" w:lineRule="auto"/>
        <w:ind w:left="720"/>
        <w:rPr>
          <w:rFonts w:ascii="Calibri" w:hAnsi="Calibri" w:cs="Calibri"/>
          <w:color w:val="000000"/>
          <w:sz w:val="24"/>
          <w:szCs w:val="24"/>
        </w:rPr>
      </w:pPr>
      <w:r>
        <w:rPr>
          <w:rFonts w:ascii="Calibri" w:hAnsi="Calibri" w:cs="Calibri"/>
          <w:color w:val="000000"/>
          <w:sz w:val="24"/>
          <w:szCs w:val="24"/>
        </w:rPr>
        <w:t>Procedures</w:t>
      </w:r>
    </w:p>
    <w:p w14:paraId="593CF2CF" w14:textId="77777777" w:rsidR="00F35309" w:rsidRDefault="00F35309" w:rsidP="00F35309">
      <w:pPr>
        <w:pStyle w:val="ListParagraph"/>
        <w:spacing w:line="240" w:lineRule="auto"/>
        <w:ind w:left="1080"/>
        <w:rPr>
          <w:rFonts w:ascii="Calibri" w:hAnsi="Calibri" w:cs="Calibri"/>
          <w:color w:val="000000"/>
          <w:sz w:val="24"/>
          <w:szCs w:val="24"/>
        </w:rPr>
      </w:pPr>
    </w:p>
    <w:p w14:paraId="2FF0D055" w14:textId="6777B513" w:rsidR="00F35309" w:rsidRDefault="00F35309" w:rsidP="00F35309">
      <w:pPr>
        <w:pStyle w:val="ListParagraph"/>
        <w:numPr>
          <w:ilvl w:val="0"/>
          <w:numId w:val="16"/>
        </w:numPr>
        <w:spacing w:line="240" w:lineRule="auto"/>
        <w:ind w:left="1440" w:hanging="720"/>
        <w:rPr>
          <w:rFonts w:ascii="Calibri" w:hAnsi="Calibri" w:cs="Calibri"/>
          <w:color w:val="000000"/>
          <w:sz w:val="24"/>
          <w:szCs w:val="24"/>
        </w:rPr>
      </w:pPr>
      <w:r w:rsidRPr="006752F0">
        <w:rPr>
          <w:rFonts w:ascii="Calibri" w:hAnsi="Calibri" w:cs="Calibri"/>
          <w:color w:val="000000"/>
          <w:sz w:val="24"/>
          <w:szCs w:val="24"/>
        </w:rPr>
        <w:t>Residential program staff shall actively encourage students to report any behavior they consider to be bullying</w:t>
      </w:r>
      <w:r w:rsidR="00750DB7">
        <w:rPr>
          <w:rFonts w:ascii="Calibri" w:hAnsi="Calibri" w:cs="Calibri"/>
          <w:color w:val="000000"/>
          <w:sz w:val="24"/>
          <w:szCs w:val="24"/>
        </w:rPr>
        <w:t>,</w:t>
      </w:r>
      <w:r w:rsidR="00CA3DCF">
        <w:rPr>
          <w:rFonts w:ascii="Calibri" w:hAnsi="Calibri" w:cs="Calibri"/>
          <w:color w:val="000000"/>
          <w:sz w:val="24"/>
          <w:szCs w:val="24"/>
        </w:rPr>
        <w:t xml:space="preserve"> harassing, or cyberbullying</w:t>
      </w:r>
      <w:r>
        <w:rPr>
          <w:rFonts w:ascii="Calibri" w:hAnsi="Calibri" w:cs="Calibri"/>
          <w:color w:val="000000"/>
          <w:sz w:val="24"/>
          <w:szCs w:val="24"/>
        </w:rPr>
        <w:t>, whether directed at themselves or another student.</w:t>
      </w:r>
      <w:r w:rsidRPr="00F35309">
        <w:rPr>
          <w:rFonts w:ascii="Calibri" w:hAnsi="Calibri" w:cs="Calibri"/>
          <w:color w:val="000000"/>
          <w:sz w:val="24"/>
          <w:szCs w:val="24"/>
        </w:rPr>
        <w:t xml:space="preserve"> </w:t>
      </w:r>
      <w:r>
        <w:rPr>
          <w:rFonts w:ascii="Calibri" w:hAnsi="Calibri" w:cs="Calibri"/>
          <w:color w:val="000000"/>
          <w:sz w:val="24"/>
          <w:szCs w:val="24"/>
        </w:rPr>
        <w:t xml:space="preserve">Students shall be advised that reports of bullying </w:t>
      </w:r>
      <w:r w:rsidR="00CA3DCF">
        <w:rPr>
          <w:rFonts w:ascii="Calibri" w:hAnsi="Calibri" w:cs="Calibri"/>
          <w:color w:val="000000"/>
          <w:sz w:val="24"/>
          <w:szCs w:val="24"/>
        </w:rPr>
        <w:t xml:space="preserve">or harassment can be </w:t>
      </w:r>
      <w:r>
        <w:rPr>
          <w:rFonts w:ascii="Calibri" w:hAnsi="Calibri" w:cs="Calibri"/>
          <w:color w:val="000000"/>
          <w:sz w:val="24"/>
          <w:szCs w:val="24"/>
        </w:rPr>
        <w:t>made verbally or in writing</w:t>
      </w:r>
      <w:r w:rsidR="00CA3DCF">
        <w:rPr>
          <w:rFonts w:ascii="Calibri" w:hAnsi="Calibri" w:cs="Calibri"/>
          <w:color w:val="000000"/>
          <w:sz w:val="24"/>
          <w:szCs w:val="24"/>
        </w:rPr>
        <w:t>,</w:t>
      </w:r>
      <w:r>
        <w:rPr>
          <w:rFonts w:ascii="Calibri" w:hAnsi="Calibri" w:cs="Calibri"/>
          <w:color w:val="000000"/>
          <w:sz w:val="24"/>
          <w:szCs w:val="24"/>
        </w:rPr>
        <w:t xml:space="preserve"> </w:t>
      </w:r>
      <w:r w:rsidR="00CA3DCF">
        <w:rPr>
          <w:rFonts w:ascii="Calibri" w:hAnsi="Calibri" w:cs="Calibri"/>
          <w:color w:val="000000"/>
          <w:sz w:val="24"/>
          <w:szCs w:val="24"/>
        </w:rPr>
        <w:t xml:space="preserve">personally or anonymously, </w:t>
      </w:r>
      <w:r>
        <w:rPr>
          <w:rFonts w:ascii="Calibri" w:hAnsi="Calibri" w:cs="Calibri"/>
          <w:color w:val="000000"/>
          <w:sz w:val="24"/>
          <w:szCs w:val="24"/>
        </w:rPr>
        <w:t xml:space="preserve">to any division provider, including </w:t>
      </w:r>
      <w:r w:rsidR="00CA3DCF">
        <w:rPr>
          <w:rFonts w:ascii="Calibri" w:hAnsi="Calibri" w:cs="Calibri"/>
          <w:color w:val="000000"/>
          <w:sz w:val="24"/>
          <w:szCs w:val="24"/>
        </w:rPr>
        <w:t>but not limited to</w:t>
      </w:r>
      <w:r>
        <w:rPr>
          <w:rFonts w:ascii="Calibri" w:hAnsi="Calibri" w:cs="Calibri"/>
          <w:color w:val="000000"/>
          <w:sz w:val="24"/>
          <w:szCs w:val="24"/>
        </w:rPr>
        <w:t xml:space="preserve"> any of the following:</w:t>
      </w:r>
    </w:p>
    <w:p w14:paraId="447526F1" w14:textId="77777777" w:rsidR="00F35309" w:rsidRDefault="00F35309" w:rsidP="00F35309">
      <w:pPr>
        <w:pStyle w:val="ListParagraph"/>
        <w:numPr>
          <w:ilvl w:val="0"/>
          <w:numId w:val="2"/>
        </w:numPr>
        <w:spacing w:line="240" w:lineRule="auto"/>
        <w:rPr>
          <w:rFonts w:ascii="Calibri" w:hAnsi="Calibri" w:cs="Calibri"/>
          <w:color w:val="000000"/>
          <w:sz w:val="24"/>
          <w:szCs w:val="24"/>
        </w:rPr>
      </w:pPr>
      <w:r>
        <w:rPr>
          <w:rFonts w:ascii="Calibri" w:hAnsi="Calibri" w:cs="Calibri"/>
          <w:color w:val="000000"/>
          <w:sz w:val="24"/>
          <w:szCs w:val="24"/>
        </w:rPr>
        <w:t>Teacher</w:t>
      </w:r>
    </w:p>
    <w:p w14:paraId="5D63D220" w14:textId="77777777" w:rsidR="00F35309" w:rsidRDefault="00F35309" w:rsidP="00F35309">
      <w:pPr>
        <w:pStyle w:val="ListParagraph"/>
        <w:numPr>
          <w:ilvl w:val="0"/>
          <w:numId w:val="2"/>
        </w:numPr>
        <w:spacing w:line="240" w:lineRule="auto"/>
        <w:rPr>
          <w:rFonts w:ascii="Calibri" w:hAnsi="Calibri" w:cs="Calibri"/>
          <w:color w:val="000000"/>
          <w:sz w:val="24"/>
          <w:szCs w:val="24"/>
        </w:rPr>
      </w:pPr>
      <w:r>
        <w:rPr>
          <w:rFonts w:ascii="Calibri" w:hAnsi="Calibri" w:cs="Calibri"/>
          <w:color w:val="000000"/>
          <w:sz w:val="24"/>
          <w:szCs w:val="24"/>
        </w:rPr>
        <w:t>Principal</w:t>
      </w:r>
    </w:p>
    <w:p w14:paraId="59810903" w14:textId="77777777" w:rsidR="00F35309" w:rsidRDefault="00F35309" w:rsidP="00F35309">
      <w:pPr>
        <w:pStyle w:val="ListParagraph"/>
        <w:numPr>
          <w:ilvl w:val="0"/>
          <w:numId w:val="2"/>
        </w:numPr>
        <w:spacing w:line="240" w:lineRule="auto"/>
        <w:rPr>
          <w:rFonts w:ascii="Calibri" w:hAnsi="Calibri" w:cs="Calibri"/>
          <w:color w:val="000000"/>
          <w:sz w:val="24"/>
          <w:szCs w:val="24"/>
        </w:rPr>
      </w:pPr>
      <w:r>
        <w:rPr>
          <w:rFonts w:ascii="Calibri" w:hAnsi="Calibri" w:cs="Calibri"/>
          <w:color w:val="000000"/>
          <w:sz w:val="24"/>
          <w:szCs w:val="24"/>
        </w:rPr>
        <w:t>Counselor, or</w:t>
      </w:r>
    </w:p>
    <w:p w14:paraId="4643ADCD" w14:textId="02599213" w:rsidR="00F35309" w:rsidRDefault="00F35309" w:rsidP="00F35309">
      <w:pPr>
        <w:pStyle w:val="ListParagraph"/>
        <w:numPr>
          <w:ilvl w:val="0"/>
          <w:numId w:val="2"/>
        </w:numPr>
        <w:spacing w:line="240" w:lineRule="auto"/>
        <w:rPr>
          <w:rFonts w:ascii="Calibri" w:hAnsi="Calibri" w:cs="Calibri"/>
          <w:color w:val="000000"/>
          <w:sz w:val="24"/>
          <w:szCs w:val="24"/>
        </w:rPr>
      </w:pPr>
      <w:r>
        <w:rPr>
          <w:rFonts w:ascii="Calibri" w:hAnsi="Calibri" w:cs="Calibri"/>
          <w:color w:val="000000"/>
          <w:sz w:val="24"/>
          <w:szCs w:val="24"/>
        </w:rPr>
        <w:t>Residential Unit Staff.</w:t>
      </w:r>
    </w:p>
    <w:p w14:paraId="44FF6F31" w14:textId="681E31EB" w:rsidR="005944F1" w:rsidRPr="00652399" w:rsidRDefault="00652399" w:rsidP="005944F1">
      <w:pPr>
        <w:spacing w:line="240" w:lineRule="auto"/>
        <w:ind w:left="1440"/>
        <w:rPr>
          <w:rFonts w:ascii="Calibri" w:hAnsi="Calibri" w:cs="Calibri"/>
          <w:color w:val="000000"/>
          <w:sz w:val="24"/>
          <w:szCs w:val="24"/>
        </w:rPr>
      </w:pPr>
      <w:r>
        <w:rPr>
          <w:rFonts w:ascii="Calibri" w:hAnsi="Calibri" w:cs="Calibri"/>
          <w:color w:val="000000"/>
          <w:sz w:val="24"/>
          <w:szCs w:val="24"/>
        </w:rPr>
        <w:t>A DYS incident report shall be filed in the JJIS outlining the alleged incident.</w:t>
      </w:r>
    </w:p>
    <w:p w14:paraId="019F55E8" w14:textId="09C85032" w:rsidR="00F35309" w:rsidRDefault="005944F1" w:rsidP="00652399">
      <w:pPr>
        <w:pStyle w:val="ListParagraph"/>
        <w:numPr>
          <w:ilvl w:val="0"/>
          <w:numId w:val="16"/>
        </w:numPr>
        <w:spacing w:line="240" w:lineRule="auto"/>
        <w:ind w:left="1440" w:hanging="720"/>
        <w:rPr>
          <w:rFonts w:ascii="Calibri" w:hAnsi="Calibri" w:cs="Calibri"/>
          <w:color w:val="000000"/>
          <w:sz w:val="24"/>
          <w:szCs w:val="24"/>
        </w:rPr>
      </w:pPr>
      <w:r>
        <w:rPr>
          <w:rFonts w:ascii="Calibri" w:hAnsi="Calibri" w:cs="Calibri"/>
          <w:color w:val="000000"/>
          <w:sz w:val="24"/>
          <w:szCs w:val="24"/>
        </w:rPr>
        <w:t xml:space="preserve">Facility staff shall </w:t>
      </w:r>
      <w:r>
        <w:rPr>
          <w:rFonts w:ascii="Calibri" w:hAnsi="Calibri" w:cs="Calibri"/>
          <w:color w:val="000000"/>
          <w:sz w:val="24"/>
          <w:szCs w:val="24"/>
        </w:rPr>
        <w:t>c</w:t>
      </w:r>
      <w:r w:rsidRPr="000C447C">
        <w:rPr>
          <w:rFonts w:ascii="Calibri" w:hAnsi="Calibri" w:cs="Calibri"/>
          <w:color w:val="000000"/>
          <w:sz w:val="24"/>
          <w:szCs w:val="24"/>
        </w:rPr>
        <w:t xml:space="preserve">onduct an investigation as soon as reasonably possible, but no later than five (5) </w:t>
      </w:r>
      <w:r w:rsidR="00750DB7">
        <w:rPr>
          <w:rFonts w:ascii="Calibri" w:hAnsi="Calibri" w:cs="Calibri"/>
          <w:color w:val="000000"/>
          <w:sz w:val="24"/>
          <w:szCs w:val="24"/>
        </w:rPr>
        <w:t xml:space="preserve">business </w:t>
      </w:r>
      <w:r w:rsidRPr="000C447C">
        <w:rPr>
          <w:rFonts w:ascii="Calibri" w:hAnsi="Calibri" w:cs="Calibri"/>
          <w:color w:val="000000"/>
          <w:sz w:val="24"/>
          <w:szCs w:val="24"/>
        </w:rPr>
        <w:t>days from the date of the written report of the alleged incident</w:t>
      </w:r>
      <w:r>
        <w:rPr>
          <w:rFonts w:ascii="Calibri" w:hAnsi="Calibri" w:cs="Calibri"/>
          <w:color w:val="000000"/>
          <w:sz w:val="24"/>
          <w:szCs w:val="24"/>
        </w:rPr>
        <w:t>.</w:t>
      </w:r>
    </w:p>
    <w:p w14:paraId="05AB9316" w14:textId="77777777" w:rsidR="005944F1" w:rsidRDefault="005944F1" w:rsidP="005944F1">
      <w:pPr>
        <w:pStyle w:val="ListParagraph"/>
        <w:spacing w:line="240" w:lineRule="auto"/>
        <w:ind w:left="1440"/>
        <w:rPr>
          <w:rFonts w:ascii="Calibri" w:hAnsi="Calibri" w:cs="Calibri"/>
          <w:color w:val="000000"/>
          <w:sz w:val="24"/>
          <w:szCs w:val="24"/>
        </w:rPr>
      </w:pPr>
    </w:p>
    <w:p w14:paraId="78F57ED3" w14:textId="2672AE5E" w:rsidR="005944F1" w:rsidRPr="005944F1" w:rsidRDefault="005944F1" w:rsidP="005944F1">
      <w:pPr>
        <w:pStyle w:val="ListParagraph"/>
        <w:numPr>
          <w:ilvl w:val="0"/>
          <w:numId w:val="16"/>
        </w:numPr>
        <w:spacing w:line="240" w:lineRule="auto"/>
        <w:ind w:left="1440" w:hanging="720"/>
        <w:rPr>
          <w:rFonts w:ascii="Calibri" w:hAnsi="Calibri" w:cs="Calibri"/>
          <w:color w:val="000000"/>
          <w:sz w:val="24"/>
          <w:szCs w:val="24"/>
        </w:rPr>
      </w:pPr>
      <w:r w:rsidRPr="005944F1">
        <w:rPr>
          <w:rFonts w:ascii="Calibri" w:hAnsi="Calibri" w:cs="Calibri"/>
          <w:color w:val="000000"/>
          <w:sz w:val="24"/>
          <w:szCs w:val="24"/>
        </w:rPr>
        <w:t>Upon completion of an investigation, DYS or contract providers may:</w:t>
      </w:r>
    </w:p>
    <w:p w14:paraId="7D0F574A" w14:textId="77777777" w:rsidR="005944F1" w:rsidRDefault="005944F1" w:rsidP="005944F1">
      <w:pPr>
        <w:pStyle w:val="ListParagraph"/>
        <w:numPr>
          <w:ilvl w:val="0"/>
          <w:numId w:val="8"/>
        </w:numPr>
        <w:spacing w:line="240" w:lineRule="auto"/>
        <w:ind w:left="2160"/>
        <w:rPr>
          <w:rFonts w:ascii="Calibri" w:hAnsi="Calibri" w:cs="Calibri"/>
          <w:color w:val="000000"/>
          <w:sz w:val="24"/>
          <w:szCs w:val="24"/>
        </w:rPr>
      </w:pPr>
      <w:r>
        <w:rPr>
          <w:rFonts w:ascii="Calibri" w:hAnsi="Calibri" w:cs="Calibri"/>
          <w:color w:val="000000"/>
          <w:sz w:val="24"/>
          <w:szCs w:val="24"/>
        </w:rPr>
        <w:t>Provide intervention services;</w:t>
      </w:r>
    </w:p>
    <w:p w14:paraId="5094AECA" w14:textId="77777777" w:rsidR="005944F1" w:rsidRDefault="005944F1" w:rsidP="005944F1">
      <w:pPr>
        <w:pStyle w:val="ListParagraph"/>
        <w:numPr>
          <w:ilvl w:val="0"/>
          <w:numId w:val="8"/>
        </w:numPr>
        <w:spacing w:line="240" w:lineRule="auto"/>
        <w:ind w:left="2160"/>
        <w:rPr>
          <w:rFonts w:ascii="Calibri" w:hAnsi="Calibri" w:cs="Calibri"/>
          <w:color w:val="000000"/>
          <w:sz w:val="24"/>
          <w:szCs w:val="24"/>
        </w:rPr>
      </w:pPr>
      <w:r>
        <w:rPr>
          <w:rFonts w:ascii="Calibri" w:hAnsi="Calibri" w:cs="Calibri"/>
          <w:color w:val="000000"/>
          <w:sz w:val="24"/>
          <w:szCs w:val="24"/>
        </w:rPr>
        <w:t>Establish training programs to reduce bullying;</w:t>
      </w:r>
    </w:p>
    <w:p w14:paraId="73024D6D" w14:textId="77777777" w:rsidR="005944F1" w:rsidRDefault="005944F1" w:rsidP="005944F1">
      <w:pPr>
        <w:pStyle w:val="ListParagraph"/>
        <w:numPr>
          <w:ilvl w:val="0"/>
          <w:numId w:val="8"/>
        </w:numPr>
        <w:spacing w:line="240" w:lineRule="auto"/>
        <w:ind w:left="2160"/>
        <w:rPr>
          <w:rFonts w:ascii="Calibri" w:hAnsi="Calibri" w:cs="Calibri"/>
          <w:color w:val="000000"/>
          <w:sz w:val="24"/>
          <w:szCs w:val="24"/>
        </w:rPr>
      </w:pPr>
      <w:r>
        <w:rPr>
          <w:rFonts w:ascii="Calibri" w:hAnsi="Calibri" w:cs="Calibri"/>
          <w:color w:val="000000"/>
          <w:sz w:val="24"/>
          <w:szCs w:val="24"/>
        </w:rPr>
        <w:t>Impose discipline on any of the parties involved in the incident;</w:t>
      </w:r>
    </w:p>
    <w:p w14:paraId="3A614AD4" w14:textId="77777777" w:rsidR="005944F1" w:rsidRDefault="005944F1" w:rsidP="005944F1">
      <w:pPr>
        <w:pStyle w:val="ListParagraph"/>
        <w:numPr>
          <w:ilvl w:val="0"/>
          <w:numId w:val="8"/>
        </w:numPr>
        <w:spacing w:line="240" w:lineRule="auto"/>
        <w:ind w:left="2160"/>
        <w:rPr>
          <w:rFonts w:ascii="Calibri" w:hAnsi="Calibri" w:cs="Calibri"/>
          <w:color w:val="000000"/>
          <w:sz w:val="24"/>
          <w:szCs w:val="24"/>
        </w:rPr>
      </w:pPr>
      <w:r>
        <w:rPr>
          <w:rFonts w:ascii="Calibri" w:hAnsi="Calibri" w:cs="Calibri"/>
          <w:color w:val="000000"/>
          <w:sz w:val="24"/>
          <w:szCs w:val="24"/>
        </w:rPr>
        <w:t>Recommend counseling for any of the parties involved in the incident; or</w:t>
      </w:r>
    </w:p>
    <w:p w14:paraId="10DFB7ED" w14:textId="77777777" w:rsidR="005944F1" w:rsidRDefault="005944F1" w:rsidP="005944F1">
      <w:pPr>
        <w:pStyle w:val="ListParagraph"/>
        <w:numPr>
          <w:ilvl w:val="0"/>
          <w:numId w:val="8"/>
        </w:numPr>
        <w:spacing w:line="240" w:lineRule="auto"/>
        <w:ind w:left="2160"/>
        <w:rPr>
          <w:rFonts w:ascii="Calibri" w:hAnsi="Calibri" w:cs="Calibri"/>
          <w:color w:val="000000"/>
          <w:sz w:val="24"/>
          <w:szCs w:val="24"/>
        </w:rPr>
      </w:pPr>
      <w:r>
        <w:rPr>
          <w:rFonts w:ascii="Calibri" w:hAnsi="Calibri" w:cs="Calibri"/>
          <w:color w:val="000000"/>
          <w:sz w:val="24"/>
          <w:szCs w:val="24"/>
        </w:rPr>
        <w:t>Take or recommend other appropriate action.</w:t>
      </w:r>
    </w:p>
    <w:p w14:paraId="7F9E5CAF" w14:textId="32375C61" w:rsidR="005944F1" w:rsidRPr="005944F1" w:rsidRDefault="005944F1" w:rsidP="005944F1">
      <w:pPr>
        <w:pStyle w:val="ListParagraph"/>
        <w:spacing w:line="240" w:lineRule="auto"/>
        <w:ind w:left="2160"/>
        <w:rPr>
          <w:rFonts w:ascii="Calibri" w:hAnsi="Calibri" w:cs="Calibri"/>
          <w:color w:val="000000"/>
          <w:sz w:val="24"/>
          <w:szCs w:val="24"/>
        </w:rPr>
      </w:pPr>
      <w:r w:rsidRPr="005944F1">
        <w:rPr>
          <w:rFonts w:ascii="Calibri" w:hAnsi="Calibri" w:cs="Calibri"/>
          <w:color w:val="000000"/>
          <w:sz w:val="24"/>
          <w:szCs w:val="24"/>
        </w:rPr>
        <w:t xml:space="preserve"> </w:t>
      </w:r>
    </w:p>
    <w:p w14:paraId="160634FF" w14:textId="0251A485" w:rsidR="005944F1" w:rsidRDefault="005944F1" w:rsidP="005944F1">
      <w:pPr>
        <w:pStyle w:val="ListParagraph"/>
        <w:numPr>
          <w:ilvl w:val="0"/>
          <w:numId w:val="16"/>
        </w:numPr>
        <w:spacing w:line="240" w:lineRule="auto"/>
        <w:ind w:left="1440" w:hanging="720"/>
        <w:rPr>
          <w:rFonts w:ascii="Calibri" w:hAnsi="Calibri" w:cs="Calibri"/>
          <w:color w:val="000000"/>
          <w:sz w:val="24"/>
          <w:szCs w:val="24"/>
        </w:rPr>
      </w:pPr>
      <w:r>
        <w:rPr>
          <w:rFonts w:ascii="Calibri" w:hAnsi="Calibri" w:cs="Calibri"/>
          <w:color w:val="000000"/>
          <w:sz w:val="24"/>
          <w:szCs w:val="24"/>
        </w:rPr>
        <w:t xml:space="preserve">A record of investigation shall be entered into </w:t>
      </w:r>
      <w:r w:rsidRPr="000C447C">
        <w:rPr>
          <w:rFonts w:ascii="Calibri" w:hAnsi="Calibri" w:cs="Calibri"/>
          <w:color w:val="000000"/>
          <w:sz w:val="24"/>
          <w:szCs w:val="24"/>
        </w:rPr>
        <w:t>the JJIS outlining the alleged incident</w:t>
      </w:r>
      <w:r>
        <w:rPr>
          <w:rFonts w:ascii="Calibri" w:hAnsi="Calibri" w:cs="Calibri"/>
          <w:color w:val="000000"/>
          <w:sz w:val="24"/>
          <w:szCs w:val="24"/>
        </w:rPr>
        <w:t xml:space="preserve"> that</w:t>
      </w:r>
      <w:r>
        <w:rPr>
          <w:rFonts w:ascii="Calibri" w:hAnsi="Calibri" w:cs="Calibri"/>
          <w:color w:val="000000"/>
          <w:sz w:val="24"/>
          <w:szCs w:val="24"/>
        </w:rPr>
        <w:t>:</w:t>
      </w:r>
    </w:p>
    <w:p w14:paraId="160D96D1" w14:textId="365ABB14" w:rsidR="005944F1" w:rsidRDefault="005944F1" w:rsidP="005944F1">
      <w:pPr>
        <w:pStyle w:val="ListParagraph"/>
        <w:numPr>
          <w:ilvl w:val="0"/>
          <w:numId w:val="17"/>
        </w:numPr>
        <w:spacing w:line="240" w:lineRule="auto"/>
        <w:rPr>
          <w:rFonts w:ascii="Calibri" w:hAnsi="Calibri" w:cs="Calibri"/>
          <w:color w:val="000000"/>
          <w:sz w:val="24"/>
          <w:szCs w:val="24"/>
        </w:rPr>
      </w:pPr>
      <w:r>
        <w:rPr>
          <w:rFonts w:ascii="Calibri" w:hAnsi="Calibri" w:cs="Calibri"/>
          <w:color w:val="000000"/>
          <w:sz w:val="24"/>
          <w:szCs w:val="24"/>
        </w:rPr>
        <w:t>Includes a</w:t>
      </w:r>
      <w:r>
        <w:rPr>
          <w:rFonts w:ascii="Calibri" w:hAnsi="Calibri" w:cs="Calibri"/>
          <w:color w:val="000000"/>
          <w:sz w:val="24"/>
          <w:szCs w:val="24"/>
        </w:rPr>
        <w:t xml:space="preserve"> detailed description of the alleged incident</w:t>
      </w:r>
      <w:r>
        <w:rPr>
          <w:rFonts w:ascii="Calibri" w:hAnsi="Calibri" w:cs="Calibri"/>
          <w:color w:val="000000"/>
          <w:sz w:val="24"/>
          <w:szCs w:val="24"/>
        </w:rPr>
        <w:t>;</w:t>
      </w:r>
    </w:p>
    <w:p w14:paraId="0EF21068" w14:textId="271DF213" w:rsidR="005944F1" w:rsidRDefault="005944F1" w:rsidP="005944F1">
      <w:pPr>
        <w:pStyle w:val="ListParagraph"/>
        <w:numPr>
          <w:ilvl w:val="0"/>
          <w:numId w:val="17"/>
        </w:numPr>
        <w:spacing w:line="240" w:lineRule="auto"/>
        <w:rPr>
          <w:rFonts w:ascii="Calibri" w:hAnsi="Calibri" w:cs="Calibri"/>
          <w:color w:val="000000"/>
          <w:sz w:val="24"/>
          <w:szCs w:val="24"/>
        </w:rPr>
      </w:pPr>
      <w:r>
        <w:rPr>
          <w:rFonts w:ascii="Calibri" w:hAnsi="Calibri" w:cs="Calibri"/>
          <w:color w:val="000000"/>
          <w:sz w:val="24"/>
          <w:szCs w:val="24"/>
        </w:rPr>
        <w:t>Includes a</w:t>
      </w:r>
      <w:r>
        <w:rPr>
          <w:rFonts w:ascii="Calibri" w:hAnsi="Calibri" w:cs="Calibri"/>
          <w:color w:val="000000"/>
          <w:sz w:val="24"/>
          <w:szCs w:val="24"/>
        </w:rPr>
        <w:t xml:space="preserve"> detailed summary statement from all material witnesses</w:t>
      </w:r>
      <w:r>
        <w:rPr>
          <w:rFonts w:ascii="Calibri" w:hAnsi="Calibri" w:cs="Calibri"/>
          <w:color w:val="000000"/>
          <w:sz w:val="24"/>
          <w:szCs w:val="24"/>
        </w:rPr>
        <w:t>; and</w:t>
      </w:r>
    </w:p>
    <w:p w14:paraId="3994A9D6" w14:textId="3EBE5606" w:rsidR="00C57DB7" w:rsidRDefault="005944F1" w:rsidP="00C57DB7">
      <w:pPr>
        <w:pStyle w:val="ListParagraph"/>
        <w:numPr>
          <w:ilvl w:val="0"/>
          <w:numId w:val="17"/>
        </w:numPr>
        <w:spacing w:line="240" w:lineRule="auto"/>
        <w:rPr>
          <w:rFonts w:ascii="Calibri" w:hAnsi="Calibri" w:cs="Calibri"/>
          <w:color w:val="000000"/>
          <w:sz w:val="24"/>
          <w:szCs w:val="24"/>
        </w:rPr>
      </w:pPr>
      <w:r>
        <w:rPr>
          <w:rFonts w:ascii="Calibri" w:hAnsi="Calibri" w:cs="Calibri"/>
          <w:color w:val="000000"/>
          <w:sz w:val="24"/>
          <w:szCs w:val="24"/>
        </w:rPr>
        <w:t>A</w:t>
      </w:r>
      <w:r>
        <w:rPr>
          <w:rFonts w:ascii="Calibri" w:hAnsi="Calibri" w:cs="Calibri"/>
          <w:color w:val="000000"/>
          <w:sz w:val="24"/>
          <w:szCs w:val="24"/>
        </w:rPr>
        <w:t>ddresses the services offered to the youth involved.</w:t>
      </w:r>
    </w:p>
    <w:p w14:paraId="26F6EF8F" w14:textId="77777777" w:rsidR="00750DB7" w:rsidRPr="00750DB7" w:rsidRDefault="00750DB7" w:rsidP="00750DB7">
      <w:pPr>
        <w:pStyle w:val="ListParagraph"/>
        <w:spacing w:line="240" w:lineRule="auto"/>
        <w:ind w:left="2076"/>
        <w:rPr>
          <w:rFonts w:ascii="Calibri" w:hAnsi="Calibri" w:cs="Calibri"/>
          <w:color w:val="000000"/>
          <w:sz w:val="24"/>
          <w:szCs w:val="24"/>
        </w:rPr>
      </w:pPr>
    </w:p>
    <w:p w14:paraId="42F0DAE7" w14:textId="2D0AA291" w:rsidR="00750DB7" w:rsidRDefault="00C57DB7" w:rsidP="00C57DB7">
      <w:pPr>
        <w:pStyle w:val="ListParagraph"/>
        <w:numPr>
          <w:ilvl w:val="0"/>
          <w:numId w:val="16"/>
        </w:numPr>
        <w:spacing w:line="240" w:lineRule="auto"/>
        <w:ind w:left="1440" w:hanging="720"/>
        <w:rPr>
          <w:rFonts w:ascii="Calibri" w:hAnsi="Calibri" w:cs="Calibri"/>
          <w:color w:val="000000"/>
          <w:sz w:val="24"/>
          <w:szCs w:val="24"/>
        </w:rPr>
      </w:pPr>
      <w:r>
        <w:rPr>
          <w:rFonts w:ascii="Calibri" w:hAnsi="Calibri" w:cs="Calibri"/>
          <w:color w:val="000000"/>
          <w:sz w:val="24"/>
          <w:szCs w:val="24"/>
        </w:rPr>
        <w:t xml:space="preserve">The person or persons reporting the behavior considered to be bullying shall not be subject to retaliation or reprisal in any form.  </w:t>
      </w:r>
    </w:p>
    <w:p w14:paraId="0C0B5591" w14:textId="77777777" w:rsidR="00750DB7" w:rsidRDefault="00750DB7" w:rsidP="00750DB7">
      <w:pPr>
        <w:pStyle w:val="ListParagraph"/>
        <w:spacing w:line="240" w:lineRule="auto"/>
        <w:ind w:left="1440"/>
        <w:rPr>
          <w:rFonts w:ascii="Calibri" w:hAnsi="Calibri" w:cs="Calibri"/>
          <w:color w:val="000000"/>
          <w:sz w:val="24"/>
          <w:szCs w:val="24"/>
        </w:rPr>
      </w:pPr>
    </w:p>
    <w:p w14:paraId="10D8DE63" w14:textId="6A511072" w:rsidR="00C57DB7" w:rsidRDefault="00C57DB7" w:rsidP="00C57DB7">
      <w:pPr>
        <w:pStyle w:val="ListParagraph"/>
        <w:numPr>
          <w:ilvl w:val="0"/>
          <w:numId w:val="16"/>
        </w:numPr>
        <w:spacing w:line="240" w:lineRule="auto"/>
        <w:ind w:left="1440" w:hanging="720"/>
        <w:rPr>
          <w:rFonts w:ascii="Calibri" w:hAnsi="Calibri" w:cs="Calibri"/>
          <w:color w:val="000000"/>
          <w:sz w:val="24"/>
          <w:szCs w:val="24"/>
        </w:rPr>
      </w:pPr>
      <w:r>
        <w:rPr>
          <w:rFonts w:ascii="Calibri" w:hAnsi="Calibri" w:cs="Calibri"/>
          <w:color w:val="000000"/>
          <w:sz w:val="24"/>
          <w:szCs w:val="24"/>
        </w:rPr>
        <w:lastRenderedPageBreak/>
        <w:t>T</w:t>
      </w:r>
      <w:r w:rsidRPr="00696374">
        <w:rPr>
          <w:rFonts w:ascii="Calibri" w:hAnsi="Calibri" w:cs="Calibri"/>
          <w:color w:val="000000"/>
          <w:sz w:val="24"/>
          <w:szCs w:val="24"/>
        </w:rPr>
        <w:t xml:space="preserve">eachers, staff members, or other employees who have witnessed bullying or have received a report that a student has been victim of behavior considered to be bullying </w:t>
      </w:r>
      <w:r>
        <w:rPr>
          <w:rFonts w:ascii="Calibri" w:hAnsi="Calibri" w:cs="Calibri"/>
          <w:color w:val="000000"/>
          <w:sz w:val="24"/>
          <w:szCs w:val="24"/>
        </w:rPr>
        <w:t>shall make a written report of the behavior to the principal or facility director</w:t>
      </w:r>
      <w:r>
        <w:rPr>
          <w:rFonts w:ascii="Calibri" w:hAnsi="Calibri" w:cs="Calibri"/>
          <w:color w:val="000000"/>
          <w:sz w:val="24"/>
          <w:szCs w:val="24"/>
        </w:rPr>
        <w:t xml:space="preserve">. </w:t>
      </w:r>
    </w:p>
    <w:p w14:paraId="6A5EC2D3" w14:textId="77777777" w:rsidR="00C57DB7" w:rsidRDefault="00C57DB7" w:rsidP="00C57DB7">
      <w:pPr>
        <w:pStyle w:val="ListParagraph"/>
        <w:spacing w:line="240" w:lineRule="auto"/>
        <w:ind w:left="1440"/>
        <w:rPr>
          <w:rFonts w:ascii="Calibri" w:hAnsi="Calibri" w:cs="Calibri"/>
          <w:color w:val="000000"/>
          <w:sz w:val="24"/>
          <w:szCs w:val="24"/>
        </w:rPr>
      </w:pPr>
    </w:p>
    <w:p w14:paraId="028A2180" w14:textId="50651149" w:rsidR="005944F1" w:rsidRDefault="00C57DB7" w:rsidP="00C57DB7">
      <w:pPr>
        <w:pStyle w:val="ListParagraph"/>
        <w:numPr>
          <w:ilvl w:val="0"/>
          <w:numId w:val="16"/>
        </w:numPr>
        <w:spacing w:line="240" w:lineRule="auto"/>
        <w:ind w:left="1440" w:hanging="720"/>
        <w:rPr>
          <w:rFonts w:ascii="Calibri" w:hAnsi="Calibri" w:cs="Calibri"/>
          <w:color w:val="000000"/>
          <w:sz w:val="24"/>
          <w:szCs w:val="24"/>
        </w:rPr>
      </w:pPr>
      <w:r>
        <w:rPr>
          <w:rFonts w:ascii="Calibri" w:hAnsi="Calibri" w:cs="Calibri"/>
          <w:color w:val="000000"/>
          <w:sz w:val="24"/>
          <w:szCs w:val="24"/>
        </w:rPr>
        <w:t xml:space="preserve">If at any time a staff member believes a student is at imminent risk of serious physical, psychological, or emotional harm as a result of bullying, immediate action shall be taken in accordance with facility procedures to protect the student.   NOTE:  This rule does not require any division or provider staff to complete an investigation before taking protective action.  </w:t>
      </w:r>
    </w:p>
    <w:p w14:paraId="692BF8DD" w14:textId="77777777" w:rsidR="00C57DB7" w:rsidRPr="00C57DB7" w:rsidRDefault="00C57DB7" w:rsidP="00C57DB7">
      <w:pPr>
        <w:pStyle w:val="ListParagraph"/>
        <w:rPr>
          <w:rFonts w:ascii="Calibri" w:hAnsi="Calibri" w:cs="Calibri"/>
          <w:color w:val="000000"/>
          <w:sz w:val="24"/>
          <w:szCs w:val="24"/>
        </w:rPr>
      </w:pPr>
    </w:p>
    <w:p w14:paraId="19831E20" w14:textId="0E3E2A2C" w:rsidR="00C57DB7" w:rsidRDefault="00C57DB7" w:rsidP="00C57DB7">
      <w:pPr>
        <w:pStyle w:val="ListParagraph"/>
        <w:numPr>
          <w:ilvl w:val="0"/>
          <w:numId w:val="16"/>
        </w:numPr>
        <w:spacing w:line="240" w:lineRule="auto"/>
        <w:ind w:left="1440" w:hanging="720"/>
        <w:rPr>
          <w:rFonts w:ascii="Calibri" w:hAnsi="Calibri" w:cs="Calibri"/>
          <w:color w:val="000000"/>
          <w:sz w:val="24"/>
          <w:szCs w:val="24"/>
        </w:rPr>
      </w:pPr>
      <w:r w:rsidRPr="006B4E94">
        <w:rPr>
          <w:rFonts w:ascii="Calibri" w:hAnsi="Calibri" w:cs="Calibri"/>
          <w:color w:val="000000"/>
          <w:sz w:val="24"/>
          <w:szCs w:val="24"/>
        </w:rPr>
        <w:t xml:space="preserve">A report shall be made to a parent or legal guardian of any student believed to be the victim of an incident or credible report or </w:t>
      </w:r>
      <w:r>
        <w:rPr>
          <w:rFonts w:ascii="Calibri" w:hAnsi="Calibri" w:cs="Calibri"/>
          <w:color w:val="000000"/>
          <w:sz w:val="24"/>
          <w:szCs w:val="24"/>
        </w:rPr>
        <w:t>c</w:t>
      </w:r>
      <w:r w:rsidRPr="006B4E94">
        <w:rPr>
          <w:rFonts w:ascii="Calibri" w:hAnsi="Calibri" w:cs="Calibri"/>
          <w:color w:val="000000"/>
          <w:sz w:val="24"/>
          <w:szCs w:val="24"/>
        </w:rPr>
        <w:t>omplaint of bullying</w:t>
      </w:r>
      <w:r>
        <w:rPr>
          <w:rFonts w:ascii="Calibri" w:hAnsi="Calibri" w:cs="Calibri"/>
          <w:color w:val="000000"/>
          <w:sz w:val="24"/>
          <w:szCs w:val="24"/>
        </w:rPr>
        <w:t xml:space="preserve">.  </w:t>
      </w:r>
      <w:r w:rsidRPr="00C57DB7">
        <w:rPr>
          <w:rFonts w:ascii="Calibri" w:hAnsi="Calibri" w:cs="Calibri"/>
          <w:color w:val="000000"/>
          <w:sz w:val="24"/>
          <w:szCs w:val="24"/>
        </w:rPr>
        <w:t xml:space="preserve">The report must be completed within five (5) business days after the incident and </w:t>
      </w:r>
      <w:r w:rsidR="00750DB7" w:rsidRPr="00C57DB7">
        <w:rPr>
          <w:rFonts w:ascii="Calibri" w:hAnsi="Calibri" w:cs="Calibri"/>
          <w:color w:val="000000"/>
          <w:sz w:val="24"/>
          <w:szCs w:val="24"/>
        </w:rPr>
        <w:t>entered</w:t>
      </w:r>
      <w:r w:rsidRPr="00C57DB7">
        <w:rPr>
          <w:rFonts w:ascii="Calibri" w:hAnsi="Calibri" w:cs="Calibri"/>
          <w:color w:val="000000"/>
          <w:sz w:val="24"/>
          <w:szCs w:val="24"/>
        </w:rPr>
        <w:t xml:space="preserve"> </w:t>
      </w:r>
      <w:r w:rsidR="00750DB7">
        <w:rPr>
          <w:rFonts w:ascii="Calibri" w:hAnsi="Calibri" w:cs="Calibri"/>
          <w:color w:val="000000"/>
          <w:sz w:val="24"/>
          <w:szCs w:val="24"/>
        </w:rPr>
        <w:t xml:space="preserve">into the </w:t>
      </w:r>
      <w:r w:rsidRPr="00C57DB7">
        <w:rPr>
          <w:rFonts w:ascii="Calibri" w:hAnsi="Calibri" w:cs="Calibri"/>
          <w:color w:val="000000"/>
          <w:sz w:val="24"/>
          <w:szCs w:val="24"/>
        </w:rPr>
        <w:t>JJIS.</w:t>
      </w:r>
      <w:r>
        <w:rPr>
          <w:rFonts w:ascii="Calibri" w:hAnsi="Calibri" w:cs="Calibri"/>
          <w:color w:val="000000"/>
          <w:sz w:val="24"/>
          <w:szCs w:val="24"/>
        </w:rPr>
        <w:t xml:space="preserve">  </w:t>
      </w:r>
      <w:r w:rsidRPr="00C57DB7">
        <w:rPr>
          <w:rFonts w:ascii="Calibri" w:hAnsi="Calibri" w:cs="Calibri"/>
          <w:color w:val="000000"/>
          <w:sz w:val="24"/>
          <w:szCs w:val="24"/>
        </w:rPr>
        <w:t>The report shall state the following:</w:t>
      </w:r>
    </w:p>
    <w:p w14:paraId="3D2DA21E" w14:textId="73F66DDD" w:rsidR="00C57DB7" w:rsidRPr="00C57DB7" w:rsidRDefault="00C57DB7" w:rsidP="00C57DB7">
      <w:pPr>
        <w:pStyle w:val="ListParagraph"/>
        <w:numPr>
          <w:ilvl w:val="0"/>
          <w:numId w:val="10"/>
        </w:numPr>
        <w:spacing w:line="240" w:lineRule="auto"/>
        <w:ind w:left="2160"/>
        <w:rPr>
          <w:rFonts w:ascii="Calibri" w:hAnsi="Calibri" w:cs="Calibri"/>
          <w:color w:val="000000"/>
          <w:sz w:val="24"/>
          <w:szCs w:val="24"/>
        </w:rPr>
      </w:pPr>
      <w:r w:rsidRPr="00C57DB7">
        <w:rPr>
          <w:rFonts w:ascii="Calibri" w:hAnsi="Calibri" w:cs="Calibri"/>
          <w:color w:val="000000"/>
          <w:sz w:val="24"/>
          <w:szCs w:val="24"/>
        </w:rPr>
        <w:t>That a credible report or complaint exists;</w:t>
      </w:r>
    </w:p>
    <w:p w14:paraId="1AB11D50" w14:textId="77777777" w:rsidR="00C57DB7" w:rsidRDefault="00C57DB7" w:rsidP="00C57DB7">
      <w:pPr>
        <w:pStyle w:val="ListParagraph"/>
        <w:numPr>
          <w:ilvl w:val="0"/>
          <w:numId w:val="10"/>
        </w:numPr>
        <w:spacing w:line="240" w:lineRule="auto"/>
        <w:ind w:left="2160"/>
        <w:rPr>
          <w:rFonts w:ascii="Calibri" w:hAnsi="Calibri" w:cs="Calibri"/>
          <w:color w:val="000000"/>
          <w:sz w:val="24"/>
          <w:szCs w:val="24"/>
        </w:rPr>
      </w:pPr>
      <w:r>
        <w:rPr>
          <w:rFonts w:ascii="Calibri" w:hAnsi="Calibri" w:cs="Calibri"/>
          <w:color w:val="000000"/>
          <w:sz w:val="24"/>
          <w:szCs w:val="24"/>
        </w:rPr>
        <w:t>Whether the report was found to be true; and</w:t>
      </w:r>
    </w:p>
    <w:p w14:paraId="17BE3352" w14:textId="77777777" w:rsidR="00C57DB7" w:rsidRDefault="00C57DB7" w:rsidP="00C57DB7">
      <w:pPr>
        <w:pStyle w:val="ListParagraph"/>
        <w:numPr>
          <w:ilvl w:val="0"/>
          <w:numId w:val="10"/>
        </w:numPr>
        <w:spacing w:line="240" w:lineRule="auto"/>
        <w:ind w:left="2160"/>
        <w:rPr>
          <w:rFonts w:ascii="Calibri" w:hAnsi="Calibri" w:cs="Calibri"/>
          <w:color w:val="000000"/>
          <w:sz w:val="24"/>
          <w:szCs w:val="24"/>
        </w:rPr>
      </w:pPr>
      <w:r>
        <w:rPr>
          <w:rFonts w:ascii="Calibri" w:hAnsi="Calibri" w:cs="Calibri"/>
          <w:color w:val="000000"/>
          <w:sz w:val="24"/>
          <w:szCs w:val="24"/>
        </w:rPr>
        <w:t>Whether action was taken;</w:t>
      </w:r>
    </w:p>
    <w:p w14:paraId="76C39F89" w14:textId="379376A7" w:rsidR="00C57DB7" w:rsidRDefault="00063F75" w:rsidP="00C57DB7">
      <w:pPr>
        <w:pStyle w:val="ListParagraph"/>
        <w:numPr>
          <w:ilvl w:val="0"/>
          <w:numId w:val="10"/>
        </w:numPr>
        <w:spacing w:line="240" w:lineRule="auto"/>
        <w:ind w:left="2160"/>
        <w:rPr>
          <w:rFonts w:ascii="Calibri" w:hAnsi="Calibri" w:cs="Calibri"/>
          <w:color w:val="000000"/>
          <w:sz w:val="24"/>
          <w:szCs w:val="24"/>
        </w:rPr>
      </w:pPr>
      <w:r>
        <w:rPr>
          <w:rFonts w:ascii="Calibri" w:hAnsi="Calibri" w:cs="Calibri"/>
          <w:color w:val="000000"/>
          <w:sz w:val="24"/>
          <w:szCs w:val="24"/>
        </w:rPr>
        <w:t>Information regarding the reporting of another incident of bullying.</w:t>
      </w:r>
    </w:p>
    <w:p w14:paraId="2F3BA40F" w14:textId="77777777" w:rsidR="00063F75" w:rsidRDefault="00063F75" w:rsidP="00063F75">
      <w:pPr>
        <w:pStyle w:val="ListParagraph"/>
        <w:spacing w:line="240" w:lineRule="auto"/>
        <w:ind w:left="2160"/>
        <w:rPr>
          <w:rFonts w:ascii="Calibri" w:hAnsi="Calibri" w:cs="Calibri"/>
          <w:color w:val="000000"/>
          <w:sz w:val="24"/>
          <w:szCs w:val="24"/>
        </w:rPr>
      </w:pPr>
    </w:p>
    <w:p w14:paraId="63AE6967" w14:textId="1E11A08E" w:rsidR="00063F75" w:rsidRDefault="00063F75" w:rsidP="00063F75">
      <w:pPr>
        <w:pStyle w:val="ListParagraph"/>
        <w:numPr>
          <w:ilvl w:val="0"/>
          <w:numId w:val="16"/>
        </w:numPr>
        <w:spacing w:line="240" w:lineRule="auto"/>
        <w:ind w:left="1440" w:hanging="720"/>
        <w:rPr>
          <w:rFonts w:ascii="Calibri" w:hAnsi="Calibri" w:cs="Calibri"/>
          <w:color w:val="000000"/>
          <w:sz w:val="24"/>
          <w:szCs w:val="24"/>
        </w:rPr>
      </w:pPr>
      <w:r w:rsidRPr="00063F75">
        <w:rPr>
          <w:rFonts w:ascii="Calibri" w:hAnsi="Calibri" w:cs="Calibri"/>
          <w:color w:val="000000"/>
          <w:sz w:val="24"/>
          <w:szCs w:val="24"/>
        </w:rPr>
        <w:t>A</w:t>
      </w:r>
      <w:r w:rsidRPr="00063F75">
        <w:rPr>
          <w:rFonts w:ascii="Calibri" w:hAnsi="Calibri" w:cs="Calibri"/>
          <w:color w:val="000000"/>
          <w:sz w:val="24"/>
          <w:szCs w:val="24"/>
        </w:rPr>
        <w:t xml:space="preserve"> report shall be made to the parent or legal guardian of the youth who is determined to have be the perpetrator of bullying.</w:t>
      </w:r>
      <w:r w:rsidRPr="00063F75">
        <w:rPr>
          <w:rFonts w:ascii="Calibri" w:hAnsi="Calibri" w:cs="Calibri"/>
          <w:color w:val="000000"/>
          <w:sz w:val="24"/>
          <w:szCs w:val="24"/>
        </w:rPr>
        <w:t xml:space="preserve">  The report shall also be entered into the JJIS.  The report shall:</w:t>
      </w:r>
    </w:p>
    <w:p w14:paraId="2549178B" w14:textId="360FF4F3" w:rsidR="00063F75" w:rsidRDefault="00063F75" w:rsidP="00063F75">
      <w:pPr>
        <w:pStyle w:val="ListParagraph"/>
        <w:numPr>
          <w:ilvl w:val="0"/>
          <w:numId w:val="18"/>
        </w:numPr>
        <w:spacing w:line="240" w:lineRule="auto"/>
        <w:rPr>
          <w:rFonts w:ascii="Calibri" w:hAnsi="Calibri" w:cs="Calibri"/>
          <w:color w:val="000000"/>
          <w:sz w:val="24"/>
          <w:szCs w:val="24"/>
        </w:rPr>
      </w:pPr>
      <w:r>
        <w:rPr>
          <w:rFonts w:ascii="Calibri" w:hAnsi="Calibri" w:cs="Calibri"/>
          <w:color w:val="000000"/>
          <w:sz w:val="24"/>
          <w:szCs w:val="24"/>
        </w:rPr>
        <w:t>Be made within five (5) business days after the completion of the investigation;</w:t>
      </w:r>
    </w:p>
    <w:p w14:paraId="1D34DBAE" w14:textId="2E107DB2" w:rsidR="00063F75" w:rsidRDefault="00750DB7" w:rsidP="00063F75">
      <w:pPr>
        <w:pStyle w:val="ListParagraph"/>
        <w:numPr>
          <w:ilvl w:val="0"/>
          <w:numId w:val="18"/>
        </w:numPr>
        <w:spacing w:line="240" w:lineRule="auto"/>
        <w:rPr>
          <w:rFonts w:ascii="Calibri" w:hAnsi="Calibri" w:cs="Calibri"/>
          <w:color w:val="000000"/>
          <w:sz w:val="24"/>
          <w:szCs w:val="24"/>
        </w:rPr>
      </w:pPr>
      <w:r>
        <w:rPr>
          <w:rFonts w:ascii="Calibri" w:hAnsi="Calibri" w:cs="Calibri"/>
          <w:color w:val="000000"/>
          <w:sz w:val="24"/>
          <w:szCs w:val="24"/>
        </w:rPr>
        <w:t>State the c</w:t>
      </w:r>
      <w:r w:rsidR="00063F75">
        <w:rPr>
          <w:rFonts w:ascii="Calibri" w:hAnsi="Calibri" w:cs="Calibri"/>
          <w:color w:val="000000"/>
          <w:sz w:val="24"/>
          <w:szCs w:val="24"/>
        </w:rPr>
        <w:t>onsequences of continued bullying.</w:t>
      </w:r>
    </w:p>
    <w:p w14:paraId="12E15C14" w14:textId="77777777" w:rsidR="00063F75" w:rsidRPr="00063F75" w:rsidRDefault="00063F75" w:rsidP="00063F75">
      <w:pPr>
        <w:pStyle w:val="ListParagraph"/>
        <w:spacing w:line="240" w:lineRule="auto"/>
        <w:ind w:left="2160"/>
        <w:rPr>
          <w:rFonts w:ascii="Calibri" w:hAnsi="Calibri" w:cs="Calibri"/>
          <w:color w:val="000000"/>
          <w:sz w:val="24"/>
          <w:szCs w:val="24"/>
        </w:rPr>
      </w:pPr>
    </w:p>
    <w:p w14:paraId="715BD444" w14:textId="49B2D820" w:rsidR="00682682" w:rsidRPr="00063F75" w:rsidRDefault="00682682" w:rsidP="00063F75">
      <w:pPr>
        <w:pStyle w:val="ListParagraph"/>
        <w:numPr>
          <w:ilvl w:val="0"/>
          <w:numId w:val="16"/>
        </w:numPr>
        <w:spacing w:line="240" w:lineRule="auto"/>
        <w:ind w:left="1440" w:hanging="720"/>
        <w:rPr>
          <w:rFonts w:ascii="Calibri" w:hAnsi="Calibri" w:cs="Calibri"/>
          <w:color w:val="000000"/>
          <w:sz w:val="24"/>
          <w:szCs w:val="24"/>
        </w:rPr>
      </w:pPr>
      <w:r w:rsidRPr="00063F75">
        <w:rPr>
          <w:rFonts w:ascii="Calibri" w:hAnsi="Calibri" w:cs="Calibri"/>
          <w:color w:val="000000"/>
          <w:sz w:val="24"/>
          <w:szCs w:val="24"/>
        </w:rPr>
        <w:t>Notice of what constitutes bullying, DYS’s prohibition against bullying, and the consequences for students who bully shall be</w:t>
      </w:r>
      <w:r w:rsidR="00063F75">
        <w:rPr>
          <w:rFonts w:ascii="Calibri" w:hAnsi="Calibri" w:cs="Calibri"/>
          <w:color w:val="000000"/>
          <w:sz w:val="24"/>
          <w:szCs w:val="24"/>
        </w:rPr>
        <w:t xml:space="preserve"> provided for all parents, students, school volunteers, providers, and DYS staff</w:t>
      </w:r>
      <w:r w:rsidR="00750DB7">
        <w:rPr>
          <w:rFonts w:ascii="Calibri" w:hAnsi="Calibri" w:cs="Calibri"/>
          <w:color w:val="000000"/>
          <w:sz w:val="24"/>
          <w:szCs w:val="24"/>
        </w:rPr>
        <w:t>,</w:t>
      </w:r>
      <w:r w:rsidR="00063F75">
        <w:rPr>
          <w:rFonts w:ascii="Calibri" w:hAnsi="Calibri" w:cs="Calibri"/>
          <w:color w:val="000000"/>
          <w:sz w:val="24"/>
          <w:szCs w:val="24"/>
        </w:rPr>
        <w:t xml:space="preserve"> and will be</w:t>
      </w:r>
      <w:r w:rsidRPr="00063F75">
        <w:rPr>
          <w:rFonts w:ascii="Calibri" w:hAnsi="Calibri" w:cs="Calibri"/>
          <w:color w:val="000000"/>
          <w:sz w:val="24"/>
          <w:szCs w:val="24"/>
        </w:rPr>
        <w:t xml:space="preserve"> conspicuously posted in the following locations:</w:t>
      </w:r>
    </w:p>
    <w:p w14:paraId="2A6A7630" w14:textId="2F47A872" w:rsidR="00682682" w:rsidRDefault="00682682" w:rsidP="00682682">
      <w:pPr>
        <w:pStyle w:val="ListParagraph"/>
        <w:numPr>
          <w:ilvl w:val="0"/>
          <w:numId w:val="12"/>
        </w:numPr>
        <w:spacing w:line="240" w:lineRule="auto"/>
        <w:rPr>
          <w:rFonts w:ascii="Calibri" w:hAnsi="Calibri" w:cs="Calibri"/>
          <w:color w:val="000000"/>
          <w:sz w:val="24"/>
          <w:szCs w:val="24"/>
        </w:rPr>
      </w:pPr>
      <w:r>
        <w:rPr>
          <w:rFonts w:ascii="Calibri" w:hAnsi="Calibri" w:cs="Calibri"/>
          <w:color w:val="000000"/>
          <w:sz w:val="24"/>
          <w:szCs w:val="24"/>
        </w:rPr>
        <w:t>Classroom</w:t>
      </w:r>
    </w:p>
    <w:p w14:paraId="6B15DAB4" w14:textId="1E6A2233" w:rsidR="00682682" w:rsidRDefault="00682682" w:rsidP="00682682">
      <w:pPr>
        <w:pStyle w:val="ListParagraph"/>
        <w:numPr>
          <w:ilvl w:val="0"/>
          <w:numId w:val="12"/>
        </w:numPr>
        <w:spacing w:line="240" w:lineRule="auto"/>
        <w:rPr>
          <w:rFonts w:ascii="Calibri" w:hAnsi="Calibri" w:cs="Calibri"/>
          <w:color w:val="000000"/>
          <w:sz w:val="24"/>
          <w:szCs w:val="24"/>
        </w:rPr>
      </w:pPr>
      <w:r>
        <w:rPr>
          <w:rFonts w:ascii="Calibri" w:hAnsi="Calibri" w:cs="Calibri"/>
          <w:color w:val="000000"/>
          <w:sz w:val="24"/>
          <w:szCs w:val="24"/>
        </w:rPr>
        <w:t>Cafeteria</w:t>
      </w:r>
    </w:p>
    <w:p w14:paraId="5B6765C0" w14:textId="15B25367" w:rsidR="00682682" w:rsidRDefault="00682682" w:rsidP="00682682">
      <w:pPr>
        <w:pStyle w:val="ListParagraph"/>
        <w:numPr>
          <w:ilvl w:val="0"/>
          <w:numId w:val="12"/>
        </w:numPr>
        <w:spacing w:line="240" w:lineRule="auto"/>
        <w:rPr>
          <w:rFonts w:ascii="Calibri" w:hAnsi="Calibri" w:cs="Calibri"/>
          <w:color w:val="000000"/>
          <w:sz w:val="24"/>
          <w:szCs w:val="24"/>
        </w:rPr>
      </w:pPr>
      <w:r>
        <w:rPr>
          <w:rFonts w:ascii="Calibri" w:hAnsi="Calibri" w:cs="Calibri"/>
          <w:color w:val="000000"/>
          <w:sz w:val="24"/>
          <w:szCs w:val="24"/>
        </w:rPr>
        <w:t>Restroom</w:t>
      </w:r>
    </w:p>
    <w:p w14:paraId="75364F10" w14:textId="3437DBFC" w:rsidR="00682682" w:rsidRDefault="00682682" w:rsidP="00682682">
      <w:pPr>
        <w:pStyle w:val="ListParagraph"/>
        <w:numPr>
          <w:ilvl w:val="0"/>
          <w:numId w:val="12"/>
        </w:numPr>
        <w:spacing w:line="240" w:lineRule="auto"/>
        <w:rPr>
          <w:rFonts w:ascii="Calibri" w:hAnsi="Calibri" w:cs="Calibri"/>
          <w:color w:val="000000"/>
          <w:sz w:val="24"/>
          <w:szCs w:val="24"/>
        </w:rPr>
      </w:pPr>
      <w:r>
        <w:rPr>
          <w:rFonts w:ascii="Calibri" w:hAnsi="Calibri" w:cs="Calibri"/>
          <w:color w:val="000000"/>
          <w:sz w:val="24"/>
          <w:szCs w:val="24"/>
        </w:rPr>
        <w:t>Gymnasium</w:t>
      </w:r>
    </w:p>
    <w:p w14:paraId="5DFF27D0" w14:textId="04CC552E" w:rsidR="00682682" w:rsidRDefault="00682682" w:rsidP="00682682">
      <w:pPr>
        <w:pStyle w:val="ListParagraph"/>
        <w:numPr>
          <w:ilvl w:val="0"/>
          <w:numId w:val="12"/>
        </w:numPr>
        <w:spacing w:line="240" w:lineRule="auto"/>
        <w:rPr>
          <w:rFonts w:ascii="Calibri" w:hAnsi="Calibri" w:cs="Calibri"/>
          <w:color w:val="000000"/>
          <w:sz w:val="24"/>
          <w:szCs w:val="24"/>
        </w:rPr>
      </w:pPr>
      <w:r>
        <w:rPr>
          <w:rFonts w:ascii="Calibri" w:hAnsi="Calibri" w:cs="Calibri"/>
          <w:color w:val="000000"/>
          <w:sz w:val="24"/>
          <w:szCs w:val="24"/>
        </w:rPr>
        <w:t>Auditorium, and</w:t>
      </w:r>
    </w:p>
    <w:p w14:paraId="2DEC7A16" w14:textId="5DC54E31" w:rsidR="00682682" w:rsidRDefault="00682682" w:rsidP="00682682">
      <w:pPr>
        <w:pStyle w:val="ListParagraph"/>
        <w:numPr>
          <w:ilvl w:val="0"/>
          <w:numId w:val="12"/>
        </w:numPr>
        <w:spacing w:line="240" w:lineRule="auto"/>
        <w:rPr>
          <w:rFonts w:ascii="Calibri" w:hAnsi="Calibri" w:cs="Calibri"/>
          <w:color w:val="000000"/>
          <w:sz w:val="24"/>
          <w:szCs w:val="24"/>
        </w:rPr>
      </w:pPr>
      <w:r>
        <w:rPr>
          <w:rFonts w:ascii="Calibri" w:hAnsi="Calibri" w:cs="Calibri"/>
          <w:color w:val="000000"/>
          <w:sz w:val="24"/>
          <w:szCs w:val="24"/>
        </w:rPr>
        <w:t>Transportation vehicles.</w:t>
      </w:r>
    </w:p>
    <w:p w14:paraId="755588C3" w14:textId="77777777" w:rsidR="00063F75" w:rsidRDefault="00063F75" w:rsidP="00063F75">
      <w:pPr>
        <w:pStyle w:val="ListParagraph"/>
        <w:spacing w:line="240" w:lineRule="auto"/>
        <w:ind w:left="2160"/>
        <w:rPr>
          <w:rFonts w:ascii="Calibri" w:hAnsi="Calibri" w:cs="Calibri"/>
          <w:color w:val="000000"/>
          <w:sz w:val="24"/>
          <w:szCs w:val="24"/>
        </w:rPr>
      </w:pPr>
    </w:p>
    <w:p w14:paraId="1E1118DD" w14:textId="57A2C527" w:rsidR="00063F75" w:rsidRPr="00063F75" w:rsidRDefault="00063F75" w:rsidP="00063F75">
      <w:pPr>
        <w:pStyle w:val="ListParagraph"/>
        <w:numPr>
          <w:ilvl w:val="0"/>
          <w:numId w:val="16"/>
        </w:numPr>
        <w:spacing w:line="240" w:lineRule="auto"/>
        <w:ind w:left="1440" w:hanging="720"/>
        <w:rPr>
          <w:rFonts w:ascii="Calibri" w:hAnsi="Calibri" w:cs="Calibri"/>
          <w:color w:val="000000"/>
          <w:sz w:val="24"/>
          <w:szCs w:val="24"/>
        </w:rPr>
      </w:pPr>
      <w:r>
        <w:rPr>
          <w:rFonts w:ascii="Calibri" w:hAnsi="Calibri" w:cs="Calibri"/>
          <w:color w:val="000000"/>
          <w:sz w:val="24"/>
          <w:szCs w:val="24"/>
        </w:rPr>
        <w:t>DYS and/or provider staff found to be in violation of this policy will be subject to disciplinary action.</w:t>
      </w:r>
    </w:p>
    <w:p w14:paraId="5BB2C187" w14:textId="05131638" w:rsidR="00682682" w:rsidRPr="00682682" w:rsidRDefault="00063F75" w:rsidP="00682682">
      <w:pPr>
        <w:spacing w:line="240" w:lineRule="auto"/>
        <w:rPr>
          <w:rFonts w:ascii="Calibri" w:hAnsi="Calibri" w:cs="Calibri"/>
          <w:color w:val="000000"/>
          <w:sz w:val="24"/>
          <w:szCs w:val="24"/>
        </w:rPr>
      </w:pPr>
      <w:r>
        <w:rPr>
          <w:rFonts w:ascii="Calibri" w:hAnsi="Calibri" w:cs="Calibri"/>
          <w:color w:val="000000"/>
          <w:sz w:val="24"/>
          <w:szCs w:val="24"/>
        </w:rPr>
        <w:t xml:space="preserve">  </w:t>
      </w:r>
    </w:p>
    <w:sectPr w:rsidR="00682682" w:rsidRPr="00682682" w:rsidSect="00B70692">
      <w:headerReference w:type="default" r:id="rId13"/>
      <w:footerReference w:type="default" r:id="rId14"/>
      <w:footerReference w:type="first" r:id="rId15"/>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D4D02" w14:textId="77777777" w:rsidR="004634A8" w:rsidRDefault="004634A8" w:rsidP="004634A8">
      <w:pPr>
        <w:spacing w:after="0" w:line="240" w:lineRule="auto"/>
      </w:pPr>
      <w:r>
        <w:separator/>
      </w:r>
    </w:p>
  </w:endnote>
  <w:endnote w:type="continuationSeparator" w:id="0">
    <w:p w14:paraId="3CAF5B3F" w14:textId="77777777" w:rsidR="004634A8" w:rsidRDefault="004634A8" w:rsidP="0046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DD1E" w14:textId="77777777" w:rsidR="00D56F2B" w:rsidRPr="00B9155F" w:rsidRDefault="00D56F2B" w:rsidP="00EB2747">
    <w:pPr>
      <w:spacing w:after="0" w:line="240" w:lineRule="auto"/>
      <w:ind w:left="720"/>
      <w:jc w:val="center"/>
      <w:rPr>
        <w:rFonts w:ascii="Garamond" w:hAnsi="Garamond"/>
        <w:b/>
        <w:color w:val="767171" w:themeColor="background2" w:themeShade="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2AC8" w14:textId="6E1AF826" w:rsidR="00E52B4A" w:rsidRPr="00AD780E" w:rsidRDefault="00E52B4A" w:rsidP="00E52B4A">
    <w:pPr>
      <w:tabs>
        <w:tab w:val="left" w:pos="1440"/>
        <w:tab w:val="left" w:pos="7920"/>
      </w:tabs>
      <w:spacing w:after="0" w:line="240" w:lineRule="auto"/>
      <w:jc w:val="center"/>
      <w:rPr>
        <w:rFonts w:ascii="Calibri" w:hAnsi="Calibri" w:cs="Calibri"/>
        <w:bCs/>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B44B7" w14:textId="77777777" w:rsidR="004634A8" w:rsidRDefault="004634A8" w:rsidP="004634A8">
      <w:pPr>
        <w:spacing w:after="0" w:line="240" w:lineRule="auto"/>
      </w:pPr>
      <w:r>
        <w:separator/>
      </w:r>
    </w:p>
  </w:footnote>
  <w:footnote w:type="continuationSeparator" w:id="0">
    <w:p w14:paraId="45626AB4" w14:textId="77777777" w:rsidR="004634A8" w:rsidRDefault="004634A8" w:rsidP="00463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9EDA" w14:textId="77777777" w:rsidR="00362A73" w:rsidRDefault="00362A73" w:rsidP="004634A8">
    <w:pPr>
      <w:pStyle w:val="Header"/>
      <w:ind w:left="2880" w:firstLine="3600"/>
      <w:rPr>
        <w:rFonts w:ascii="Garamond" w:hAnsi="Garamond"/>
        <w:color w:val="808080" w:themeColor="background1" w:themeShade="80"/>
        <w:sz w:val="16"/>
        <w:szCs w:val="16"/>
      </w:rPr>
    </w:pPr>
  </w:p>
  <w:p w14:paraId="738BDF31" w14:textId="77777777" w:rsidR="004634A8" w:rsidRPr="002D2684" w:rsidRDefault="004634A8" w:rsidP="00B70692">
    <w:pPr>
      <w:pStyle w:val="Header"/>
      <w:spacing w:line="276" w:lineRule="auto"/>
      <w:ind w:left="6480"/>
      <w:rPr>
        <w:rFonts w:ascii="Garamond" w:hAnsi="Garamond"/>
        <w:b/>
        <w:color w:val="767171" w:themeColor="background2" w:themeShade="80"/>
        <w:sz w:val="16"/>
        <w:szCs w:val="16"/>
      </w:rPr>
    </w:pPr>
  </w:p>
  <w:p w14:paraId="57FE5E60" w14:textId="77777777" w:rsidR="004634A8" w:rsidRDefault="00463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46BE2"/>
    <w:multiLevelType w:val="hybridMultilevel"/>
    <w:tmpl w:val="69A2EA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66CE0"/>
    <w:multiLevelType w:val="hybridMultilevel"/>
    <w:tmpl w:val="683A0B1A"/>
    <w:lvl w:ilvl="0" w:tplc="7DB880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60121E"/>
    <w:multiLevelType w:val="hybridMultilevel"/>
    <w:tmpl w:val="7318B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6092C"/>
    <w:multiLevelType w:val="hybridMultilevel"/>
    <w:tmpl w:val="FF46EBBC"/>
    <w:lvl w:ilvl="0" w:tplc="9A80BC78">
      <w:start w:val="1"/>
      <w:numFmt w:val="decimal"/>
      <w:lvlText w:val="%1."/>
      <w:lvlJc w:val="left"/>
      <w:pPr>
        <w:ind w:left="2076" w:hanging="360"/>
      </w:pPr>
      <w:rPr>
        <w:rFonts w:hint="default"/>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4" w15:restartNumberingAfterBreak="0">
    <w:nsid w:val="24EA4D82"/>
    <w:multiLevelType w:val="hybridMultilevel"/>
    <w:tmpl w:val="78FC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C2C55"/>
    <w:multiLevelType w:val="hybridMultilevel"/>
    <w:tmpl w:val="6D3610D0"/>
    <w:lvl w:ilvl="0" w:tplc="5CC21A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50254A7"/>
    <w:multiLevelType w:val="hybridMultilevel"/>
    <w:tmpl w:val="544A2FAC"/>
    <w:lvl w:ilvl="0" w:tplc="AF54B6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0C0C71"/>
    <w:multiLevelType w:val="hybridMultilevel"/>
    <w:tmpl w:val="F2E85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E42B5B"/>
    <w:multiLevelType w:val="hybridMultilevel"/>
    <w:tmpl w:val="2CDA1C0E"/>
    <w:lvl w:ilvl="0" w:tplc="449CA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F2B46"/>
    <w:multiLevelType w:val="hybridMultilevel"/>
    <w:tmpl w:val="93A009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471A3D"/>
    <w:multiLevelType w:val="hybridMultilevel"/>
    <w:tmpl w:val="9FC241AA"/>
    <w:lvl w:ilvl="0" w:tplc="9D927E9E">
      <w:start w:val="1"/>
      <w:numFmt w:val="decimal"/>
      <w:lvlText w:val="%1."/>
      <w:lvlJc w:val="left"/>
      <w:pPr>
        <w:ind w:left="2935" w:hanging="360"/>
      </w:pPr>
      <w:rPr>
        <w:rFonts w:ascii="Calibri" w:eastAsiaTheme="minorHAnsi" w:hAnsi="Calibri" w:cs="Calibri"/>
      </w:rPr>
    </w:lvl>
    <w:lvl w:ilvl="1" w:tplc="04090019" w:tentative="1">
      <w:start w:val="1"/>
      <w:numFmt w:val="lowerLetter"/>
      <w:lvlText w:val="%2."/>
      <w:lvlJc w:val="left"/>
      <w:pPr>
        <w:ind w:left="3655" w:hanging="360"/>
      </w:pPr>
    </w:lvl>
    <w:lvl w:ilvl="2" w:tplc="0409001B" w:tentative="1">
      <w:start w:val="1"/>
      <w:numFmt w:val="lowerRoman"/>
      <w:lvlText w:val="%3."/>
      <w:lvlJc w:val="right"/>
      <w:pPr>
        <w:ind w:left="4375" w:hanging="180"/>
      </w:pPr>
    </w:lvl>
    <w:lvl w:ilvl="3" w:tplc="0409000F" w:tentative="1">
      <w:start w:val="1"/>
      <w:numFmt w:val="decimal"/>
      <w:lvlText w:val="%4."/>
      <w:lvlJc w:val="left"/>
      <w:pPr>
        <w:ind w:left="5095" w:hanging="360"/>
      </w:pPr>
    </w:lvl>
    <w:lvl w:ilvl="4" w:tplc="04090019" w:tentative="1">
      <w:start w:val="1"/>
      <w:numFmt w:val="lowerLetter"/>
      <w:lvlText w:val="%5."/>
      <w:lvlJc w:val="left"/>
      <w:pPr>
        <w:ind w:left="5815" w:hanging="360"/>
      </w:pPr>
    </w:lvl>
    <w:lvl w:ilvl="5" w:tplc="0409001B" w:tentative="1">
      <w:start w:val="1"/>
      <w:numFmt w:val="lowerRoman"/>
      <w:lvlText w:val="%6."/>
      <w:lvlJc w:val="right"/>
      <w:pPr>
        <w:ind w:left="6535" w:hanging="180"/>
      </w:pPr>
    </w:lvl>
    <w:lvl w:ilvl="6" w:tplc="0409000F" w:tentative="1">
      <w:start w:val="1"/>
      <w:numFmt w:val="decimal"/>
      <w:lvlText w:val="%7."/>
      <w:lvlJc w:val="left"/>
      <w:pPr>
        <w:ind w:left="7255" w:hanging="360"/>
      </w:pPr>
    </w:lvl>
    <w:lvl w:ilvl="7" w:tplc="04090019" w:tentative="1">
      <w:start w:val="1"/>
      <w:numFmt w:val="lowerLetter"/>
      <w:lvlText w:val="%8."/>
      <w:lvlJc w:val="left"/>
      <w:pPr>
        <w:ind w:left="7975" w:hanging="360"/>
      </w:pPr>
    </w:lvl>
    <w:lvl w:ilvl="8" w:tplc="0409001B" w:tentative="1">
      <w:start w:val="1"/>
      <w:numFmt w:val="lowerRoman"/>
      <w:lvlText w:val="%9."/>
      <w:lvlJc w:val="right"/>
      <w:pPr>
        <w:ind w:left="8695" w:hanging="180"/>
      </w:pPr>
    </w:lvl>
  </w:abstractNum>
  <w:abstractNum w:abstractNumId="11" w15:restartNumberingAfterBreak="0">
    <w:nsid w:val="514456BC"/>
    <w:multiLevelType w:val="hybridMultilevel"/>
    <w:tmpl w:val="5B0438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7A928E0"/>
    <w:multiLevelType w:val="hybridMultilevel"/>
    <w:tmpl w:val="8B302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2422A0"/>
    <w:multiLevelType w:val="hybridMultilevel"/>
    <w:tmpl w:val="3F02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E389C"/>
    <w:multiLevelType w:val="hybridMultilevel"/>
    <w:tmpl w:val="04DA7E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D85495D"/>
    <w:multiLevelType w:val="hybridMultilevel"/>
    <w:tmpl w:val="5D064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B65850"/>
    <w:multiLevelType w:val="hybridMultilevel"/>
    <w:tmpl w:val="9D8A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BB0D06"/>
    <w:multiLevelType w:val="hybridMultilevel"/>
    <w:tmpl w:val="6CE28E0C"/>
    <w:lvl w:ilvl="0" w:tplc="3B629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0"/>
  </w:num>
  <w:num w:numId="4">
    <w:abstractNumId w:val="15"/>
  </w:num>
  <w:num w:numId="5">
    <w:abstractNumId w:val="4"/>
  </w:num>
  <w:num w:numId="6">
    <w:abstractNumId w:val="7"/>
  </w:num>
  <w:num w:numId="7">
    <w:abstractNumId w:val="2"/>
  </w:num>
  <w:num w:numId="8">
    <w:abstractNumId w:val="9"/>
  </w:num>
  <w:num w:numId="9">
    <w:abstractNumId w:val="12"/>
  </w:num>
  <w:num w:numId="10">
    <w:abstractNumId w:val="10"/>
  </w:num>
  <w:num w:numId="11">
    <w:abstractNumId w:val="16"/>
  </w:num>
  <w:num w:numId="12">
    <w:abstractNumId w:val="11"/>
  </w:num>
  <w:num w:numId="13">
    <w:abstractNumId w:val="8"/>
  </w:num>
  <w:num w:numId="14">
    <w:abstractNumId w:val="17"/>
  </w:num>
  <w:num w:numId="15">
    <w:abstractNumId w:val="6"/>
  </w:num>
  <w:num w:numId="16">
    <w:abstractNumId w:val="1"/>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A8"/>
    <w:rsid w:val="000054C1"/>
    <w:rsid w:val="00021258"/>
    <w:rsid w:val="00021DF0"/>
    <w:rsid w:val="00063F75"/>
    <w:rsid w:val="00076357"/>
    <w:rsid w:val="000B4D07"/>
    <w:rsid w:val="000C447C"/>
    <w:rsid w:val="000D0983"/>
    <w:rsid w:val="000F26A8"/>
    <w:rsid w:val="00122221"/>
    <w:rsid w:val="001343C7"/>
    <w:rsid w:val="001458A1"/>
    <w:rsid w:val="001653AB"/>
    <w:rsid w:val="0016571C"/>
    <w:rsid w:val="001742FE"/>
    <w:rsid w:val="00196A6B"/>
    <w:rsid w:val="001A7EF2"/>
    <w:rsid w:val="001B5DBE"/>
    <w:rsid w:val="001E0782"/>
    <w:rsid w:val="001F2639"/>
    <w:rsid w:val="00233053"/>
    <w:rsid w:val="00246EBF"/>
    <w:rsid w:val="00272AC9"/>
    <w:rsid w:val="00286E48"/>
    <w:rsid w:val="0029556B"/>
    <w:rsid w:val="002A14A6"/>
    <w:rsid w:val="002A5692"/>
    <w:rsid w:val="002C5A12"/>
    <w:rsid w:val="002D2684"/>
    <w:rsid w:val="00353B69"/>
    <w:rsid w:val="00362A73"/>
    <w:rsid w:val="00377B9D"/>
    <w:rsid w:val="003914FD"/>
    <w:rsid w:val="003B19B5"/>
    <w:rsid w:val="004268AF"/>
    <w:rsid w:val="00434127"/>
    <w:rsid w:val="00436C52"/>
    <w:rsid w:val="00440526"/>
    <w:rsid w:val="00452C86"/>
    <w:rsid w:val="00456E4F"/>
    <w:rsid w:val="004634A8"/>
    <w:rsid w:val="004715B4"/>
    <w:rsid w:val="00472CD4"/>
    <w:rsid w:val="004B0888"/>
    <w:rsid w:val="004B77E4"/>
    <w:rsid w:val="004E251E"/>
    <w:rsid w:val="005013BF"/>
    <w:rsid w:val="005561CA"/>
    <w:rsid w:val="005658FD"/>
    <w:rsid w:val="005944F1"/>
    <w:rsid w:val="005A5348"/>
    <w:rsid w:val="00611AF3"/>
    <w:rsid w:val="00624EE7"/>
    <w:rsid w:val="0063033D"/>
    <w:rsid w:val="00652399"/>
    <w:rsid w:val="00673B3F"/>
    <w:rsid w:val="006752F0"/>
    <w:rsid w:val="00682682"/>
    <w:rsid w:val="00696374"/>
    <w:rsid w:val="00696740"/>
    <w:rsid w:val="006B4E94"/>
    <w:rsid w:val="006C7B6A"/>
    <w:rsid w:val="006E3947"/>
    <w:rsid w:val="006F6D0D"/>
    <w:rsid w:val="00701994"/>
    <w:rsid w:val="00710405"/>
    <w:rsid w:val="00717C23"/>
    <w:rsid w:val="00723140"/>
    <w:rsid w:val="00742F69"/>
    <w:rsid w:val="00750DB7"/>
    <w:rsid w:val="007541E7"/>
    <w:rsid w:val="00771B9C"/>
    <w:rsid w:val="007A55F3"/>
    <w:rsid w:val="007A5AAB"/>
    <w:rsid w:val="007B3749"/>
    <w:rsid w:val="007B583D"/>
    <w:rsid w:val="007D60B3"/>
    <w:rsid w:val="00807DD7"/>
    <w:rsid w:val="00833788"/>
    <w:rsid w:val="008A05FA"/>
    <w:rsid w:val="008E45E5"/>
    <w:rsid w:val="008F32E0"/>
    <w:rsid w:val="009003EA"/>
    <w:rsid w:val="009364E4"/>
    <w:rsid w:val="00991259"/>
    <w:rsid w:val="009E1337"/>
    <w:rsid w:val="00A361A8"/>
    <w:rsid w:val="00A46643"/>
    <w:rsid w:val="00A75478"/>
    <w:rsid w:val="00A82E69"/>
    <w:rsid w:val="00AB6B40"/>
    <w:rsid w:val="00AC4DA4"/>
    <w:rsid w:val="00AD780E"/>
    <w:rsid w:val="00B47B9E"/>
    <w:rsid w:val="00B70692"/>
    <w:rsid w:val="00B80A19"/>
    <w:rsid w:val="00B9155F"/>
    <w:rsid w:val="00BB0F8F"/>
    <w:rsid w:val="00BB15E3"/>
    <w:rsid w:val="00C214E6"/>
    <w:rsid w:val="00C55503"/>
    <w:rsid w:val="00C55D06"/>
    <w:rsid w:val="00C57DB7"/>
    <w:rsid w:val="00CA3DCF"/>
    <w:rsid w:val="00CC6D5B"/>
    <w:rsid w:val="00D01786"/>
    <w:rsid w:val="00D04F56"/>
    <w:rsid w:val="00D56F2B"/>
    <w:rsid w:val="00DC63FE"/>
    <w:rsid w:val="00DD40AB"/>
    <w:rsid w:val="00E12DAE"/>
    <w:rsid w:val="00E2159A"/>
    <w:rsid w:val="00E52B4A"/>
    <w:rsid w:val="00E57797"/>
    <w:rsid w:val="00EB2747"/>
    <w:rsid w:val="00F35309"/>
    <w:rsid w:val="00F54438"/>
    <w:rsid w:val="00F7717C"/>
    <w:rsid w:val="00F800CB"/>
    <w:rsid w:val="00F97200"/>
    <w:rsid w:val="00FB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C7A1CD"/>
  <w15:chartTrackingRefBased/>
  <w15:docId w15:val="{586915FB-874F-43EB-8ED4-11888EFD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7C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4A8"/>
  </w:style>
  <w:style w:type="paragraph" w:styleId="Footer">
    <w:name w:val="footer"/>
    <w:basedOn w:val="Normal"/>
    <w:link w:val="FooterChar"/>
    <w:uiPriority w:val="99"/>
    <w:unhideWhenUsed/>
    <w:rsid w:val="00463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4A8"/>
  </w:style>
  <w:style w:type="paragraph" w:styleId="BalloonText">
    <w:name w:val="Balloon Text"/>
    <w:basedOn w:val="Normal"/>
    <w:link w:val="BalloonTextChar"/>
    <w:uiPriority w:val="99"/>
    <w:semiHidden/>
    <w:unhideWhenUsed/>
    <w:rsid w:val="00463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4A8"/>
    <w:rPr>
      <w:rFonts w:ascii="Segoe UI" w:hAnsi="Segoe UI" w:cs="Segoe UI"/>
      <w:sz w:val="18"/>
      <w:szCs w:val="18"/>
    </w:rPr>
  </w:style>
  <w:style w:type="paragraph" w:styleId="NormalWeb">
    <w:name w:val="Normal (Web)"/>
    <w:basedOn w:val="Normal"/>
    <w:uiPriority w:val="99"/>
    <w:unhideWhenUsed/>
    <w:rsid w:val="004634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3053"/>
    <w:rPr>
      <w:color w:val="0563C1" w:themeColor="hyperlink"/>
      <w:u w:val="single"/>
    </w:rPr>
  </w:style>
  <w:style w:type="character" w:styleId="UnresolvedMention">
    <w:name w:val="Unresolved Mention"/>
    <w:basedOn w:val="DefaultParagraphFont"/>
    <w:uiPriority w:val="99"/>
    <w:semiHidden/>
    <w:unhideWhenUsed/>
    <w:rsid w:val="00233053"/>
    <w:rPr>
      <w:color w:val="605E5C"/>
      <w:shd w:val="clear" w:color="auto" w:fill="E1DFDD"/>
    </w:rPr>
  </w:style>
  <w:style w:type="paragraph" w:styleId="ListParagraph">
    <w:name w:val="List Paragraph"/>
    <w:basedOn w:val="Normal"/>
    <w:uiPriority w:val="34"/>
    <w:qFormat/>
    <w:rsid w:val="006752F0"/>
    <w:pPr>
      <w:ind w:left="720"/>
      <w:contextualSpacing/>
    </w:pPr>
  </w:style>
  <w:style w:type="character" w:customStyle="1" w:styleId="Heading1Char">
    <w:name w:val="Heading 1 Char"/>
    <w:basedOn w:val="DefaultParagraphFont"/>
    <w:link w:val="Heading1"/>
    <w:uiPriority w:val="9"/>
    <w:rsid w:val="00717C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955091">
      <w:bodyDiv w:val="1"/>
      <w:marLeft w:val="0"/>
      <w:marRight w:val="0"/>
      <w:marTop w:val="0"/>
      <w:marBottom w:val="0"/>
      <w:divBdr>
        <w:top w:val="none" w:sz="0" w:space="0" w:color="auto"/>
        <w:left w:val="none" w:sz="0" w:space="0" w:color="auto"/>
        <w:bottom w:val="none" w:sz="0" w:space="0" w:color="auto"/>
        <w:right w:val="none" w:sz="0" w:space="0" w:color="auto"/>
      </w:divBdr>
    </w:div>
    <w:div w:id="13731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198a1f1-1234-44e8-8e87-e178cb5a4f64">Current</Document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3B95ED7117904DA8370ABFB129C085" ma:contentTypeVersion="1" ma:contentTypeDescription="Create a new document." ma:contentTypeScope="" ma:versionID="566aad17d5b84d467ac357fdcc846881">
  <xsd:schema xmlns:xsd="http://www.w3.org/2001/XMLSchema" xmlns:xs="http://www.w3.org/2001/XMLSchema" xmlns:p="http://schemas.microsoft.com/office/2006/metadata/properties" xmlns:ns2="4198a1f1-1234-44e8-8e87-e178cb5a4f64" targetNamespace="http://schemas.microsoft.com/office/2006/metadata/properties" ma:root="true" ma:fieldsID="91e574038ece59a8914465c622a38e61" ns2:_="">
    <xsd:import namespace="4198a1f1-1234-44e8-8e87-e178cb5a4f64"/>
    <xsd:element name="properties">
      <xsd:complexType>
        <xsd:sequence>
          <xsd:element name="documentManagement">
            <xsd:complexType>
              <xsd:all>
                <xsd:element ref="ns2:Document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8a1f1-1234-44e8-8e87-e178cb5a4f64" elementFormDefault="qualified">
    <xsd:import namespace="http://schemas.microsoft.com/office/2006/documentManagement/types"/>
    <xsd:import namespace="http://schemas.microsoft.com/office/infopath/2007/PartnerControls"/>
    <xsd:element name="Document_x0020_Status" ma:index="8" ma:displayName="Document Status" ma:default="Current" ma:description="Items replaced with current versions should be labeled Historic." ma:format="Dropdown" ma:internalName="Document_x0020_Status">
      <xsd:simpleType>
        <xsd:restriction base="dms:Choice">
          <xsd:enumeration value="Current"/>
          <xsd:enumeration value="Histor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ACA2C-9967-470D-8B59-FFF11FAB38A3}">
  <ds:schemaRef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4198a1f1-1234-44e8-8e87-e178cb5a4f64"/>
    <ds:schemaRef ds:uri="http://purl.org/dc/terms/"/>
    <ds:schemaRef ds:uri="http://purl.org/dc/elements/1.1/"/>
  </ds:schemaRefs>
</ds:datastoreItem>
</file>

<file path=customXml/itemProps2.xml><?xml version="1.0" encoding="utf-8"?>
<ds:datastoreItem xmlns:ds="http://schemas.openxmlformats.org/officeDocument/2006/customXml" ds:itemID="{B722DA13-F891-466A-A73F-C93332AA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8a1f1-1234-44e8-8e87-e178cb5a4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2E5A3-9F6C-4824-8CB0-F0DDCEE7BD88}">
  <ds:schemaRefs>
    <ds:schemaRef ds:uri="http://schemas.microsoft.com/sharepoint/v3/contenttype/forms"/>
  </ds:schemaRefs>
</ds:datastoreItem>
</file>

<file path=customXml/itemProps4.xml><?xml version="1.0" encoding="utf-8"?>
<ds:datastoreItem xmlns:ds="http://schemas.openxmlformats.org/officeDocument/2006/customXml" ds:itemID="{83345702-231A-4AD3-A460-0F58A3EF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Parker</dc:creator>
  <cp:keywords/>
  <dc:description/>
  <cp:lastModifiedBy>Alicia Davis</cp:lastModifiedBy>
  <cp:revision>5</cp:revision>
  <cp:lastPrinted>2019-10-17T18:40:00Z</cp:lastPrinted>
  <dcterms:created xsi:type="dcterms:W3CDTF">2021-10-15T19:16:00Z</dcterms:created>
  <dcterms:modified xsi:type="dcterms:W3CDTF">2021-10-27T17:12:00Z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0x010100093B95ED7117904DA8370ABFB129C085</vt:lpwstr>
  </property>
</Properties>
</file>