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CD" w:rsidRPr="00D02ACE" w:rsidRDefault="00EA1BCD">
      <w:pPr>
        <w:rPr>
          <w:rFonts w:eastAsia="Times New Roman" w:cs="Times New Roman"/>
          <w:sz w:val="16"/>
          <w:szCs w:val="16"/>
        </w:rPr>
        <w:sectPr w:rsidR="00EA1BCD" w:rsidRPr="00D02ACE">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600" w:right="1100" w:bottom="280" w:left="1200" w:header="720" w:footer="720" w:gutter="0"/>
          <w:cols w:space="720"/>
        </w:sectPr>
      </w:pPr>
      <w:bookmarkStart w:id="0" w:name="_GoBack"/>
      <w:bookmarkEnd w:id="0"/>
    </w:p>
    <w:p w:rsidR="00EA1BCD" w:rsidRPr="00D02ACE" w:rsidRDefault="00EA1BCD">
      <w:pPr>
        <w:rPr>
          <w:rFonts w:eastAsia="Times New Roman" w:cs="Times New Roman"/>
        </w:rPr>
      </w:pPr>
    </w:p>
    <w:p w:rsidR="00EA1BCD" w:rsidRPr="00D02ACE" w:rsidRDefault="00EA1BCD">
      <w:pPr>
        <w:rPr>
          <w:rFonts w:eastAsia="Times New Roman" w:cs="Times New Roman"/>
        </w:rPr>
      </w:pPr>
    </w:p>
    <w:p w:rsidR="00033CFB" w:rsidRPr="00D02ACE" w:rsidRDefault="00D02ACE">
      <w:pPr>
        <w:rPr>
          <w:rFonts w:eastAsia="Times New Roman" w:cs="Times New Roman"/>
        </w:rPr>
      </w:pPr>
      <w:r>
        <w:rPr>
          <w:rFonts w:eastAsia="Times New Roman" w:cs="Times New Roman"/>
        </w:rPr>
        <w:br/>
      </w:r>
    </w:p>
    <w:p w:rsidR="00593CD7" w:rsidRPr="00593CD7" w:rsidRDefault="00033CFB" w:rsidP="00593CD7">
      <w:pPr>
        <w:pStyle w:val="Heading6"/>
        <w:numPr>
          <w:ilvl w:val="0"/>
          <w:numId w:val="8"/>
        </w:numPr>
        <w:tabs>
          <w:tab w:val="left" w:pos="281"/>
        </w:tabs>
        <w:contextualSpacing/>
        <w:rPr>
          <w:rFonts w:asciiTheme="minorHAnsi" w:hAnsiTheme="minorHAnsi"/>
          <w:bCs w:val="0"/>
          <w:u w:val="single"/>
        </w:rPr>
      </w:pPr>
      <w:r>
        <w:rPr>
          <w:rFonts w:asciiTheme="minorHAnsi" w:hAnsiTheme="minorHAnsi"/>
          <w:color w:val="262626"/>
          <w:w w:val="105"/>
          <w:u w:val="single"/>
        </w:rPr>
        <w:t>P</w:t>
      </w:r>
      <w:r w:rsidR="00593CD7" w:rsidRPr="00593CD7">
        <w:rPr>
          <w:rFonts w:asciiTheme="minorHAnsi" w:hAnsiTheme="minorHAnsi"/>
          <w:color w:val="262626"/>
          <w:w w:val="105"/>
          <w:u w:val="single"/>
        </w:rPr>
        <w:t>urpose</w:t>
      </w:r>
    </w:p>
    <w:p w:rsidR="00EA1BCD" w:rsidRPr="00FF3A9B" w:rsidRDefault="00D02ACE" w:rsidP="00593CD7">
      <w:pPr>
        <w:ind w:right="1638"/>
        <w:contextualSpacing/>
        <w:jc w:val="center"/>
        <w:rPr>
          <w:rFonts w:eastAsia="Arial" w:cs="Arial"/>
          <w:sz w:val="24"/>
          <w:szCs w:val="24"/>
        </w:rPr>
      </w:pPr>
      <w:r w:rsidRPr="00593CD7">
        <w:br w:type="column"/>
      </w:r>
      <w:r w:rsidRPr="00FF3A9B">
        <w:rPr>
          <w:b/>
          <w:color w:val="262626"/>
          <w:sz w:val="24"/>
          <w:szCs w:val="24"/>
        </w:rPr>
        <w:t>Agreement Between</w:t>
      </w:r>
    </w:p>
    <w:p w:rsidR="00D02ACE" w:rsidRPr="00FF3A9B" w:rsidRDefault="00D02ACE" w:rsidP="00593CD7">
      <w:pPr>
        <w:ind w:left="138" w:right="1777"/>
        <w:contextualSpacing/>
        <w:jc w:val="center"/>
        <w:rPr>
          <w:b/>
          <w:color w:val="262626"/>
          <w:sz w:val="24"/>
          <w:szCs w:val="24"/>
        </w:rPr>
      </w:pPr>
      <w:r w:rsidRPr="00FF3A9B">
        <w:rPr>
          <w:b/>
          <w:color w:val="262626"/>
          <w:sz w:val="24"/>
          <w:szCs w:val="24"/>
        </w:rPr>
        <w:t xml:space="preserve">The Arkansas Department of Human Services (ADHS) </w:t>
      </w:r>
    </w:p>
    <w:p w:rsidR="00EA1BCD" w:rsidRPr="00FF3A9B" w:rsidRDefault="00D02ACE" w:rsidP="00593CD7">
      <w:pPr>
        <w:ind w:left="138" w:right="1777"/>
        <w:contextualSpacing/>
        <w:jc w:val="center"/>
        <w:rPr>
          <w:rFonts w:eastAsia="Arial" w:cs="Arial"/>
          <w:sz w:val="24"/>
          <w:szCs w:val="24"/>
        </w:rPr>
        <w:sectPr w:rsidR="00EA1BCD" w:rsidRPr="00FF3A9B">
          <w:type w:val="continuous"/>
          <w:pgSz w:w="11920" w:h="16840"/>
          <w:pgMar w:top="1600" w:right="1100" w:bottom="280" w:left="1200" w:header="720" w:footer="720" w:gutter="0"/>
          <w:cols w:num="2" w:space="720" w:equalWidth="0">
            <w:col w:w="1297" w:space="315"/>
            <w:col w:w="8008"/>
          </w:cols>
        </w:sectPr>
      </w:pPr>
      <w:r w:rsidRPr="00FF3A9B">
        <w:rPr>
          <w:b/>
          <w:color w:val="262626"/>
          <w:sz w:val="24"/>
          <w:szCs w:val="24"/>
        </w:rPr>
        <w:t>The Arkansas State Police (CACD)</w:t>
      </w:r>
    </w:p>
    <w:p w:rsidR="00EA1BCD" w:rsidRPr="00FF3A9B" w:rsidRDefault="00D02ACE" w:rsidP="00FE071E">
      <w:pPr>
        <w:pStyle w:val="BodyText"/>
        <w:ind w:left="0" w:right="296" w:firstLine="14"/>
        <w:contextualSpacing/>
        <w:rPr>
          <w:rFonts w:asciiTheme="minorHAnsi" w:hAnsiTheme="minorHAnsi"/>
          <w:sz w:val="22"/>
          <w:szCs w:val="22"/>
        </w:rPr>
      </w:pPr>
      <w:r w:rsidRPr="00FF3A9B">
        <w:rPr>
          <w:rFonts w:asciiTheme="minorHAnsi" w:hAnsiTheme="minorHAnsi"/>
          <w:color w:val="262626"/>
          <w:sz w:val="22"/>
          <w:szCs w:val="22"/>
        </w:rPr>
        <w:t xml:space="preserve">In accordance with Arkansas Code Annotated </w:t>
      </w:r>
      <w:r w:rsidRPr="00FF3A9B">
        <w:rPr>
          <w:rFonts w:asciiTheme="minorHAnsi" w:eastAsia="Times New Roman" w:hAnsiTheme="minorHAnsi" w:cs="Times New Roman"/>
          <w:color w:val="262626"/>
          <w:sz w:val="22"/>
          <w:szCs w:val="22"/>
        </w:rPr>
        <w:t>§</w:t>
      </w:r>
      <w:r w:rsidRPr="00FF3A9B">
        <w:rPr>
          <w:rFonts w:asciiTheme="minorHAnsi" w:hAnsiTheme="minorHAnsi"/>
          <w:color w:val="262626"/>
          <w:sz w:val="22"/>
          <w:szCs w:val="22"/>
        </w:rPr>
        <w:t xml:space="preserve">12-8-501, the State has a </w:t>
      </w:r>
      <w:r w:rsidR="00593CD7" w:rsidRPr="00FF3A9B">
        <w:rPr>
          <w:rFonts w:asciiTheme="minorHAnsi" w:hAnsiTheme="minorHAnsi"/>
          <w:color w:val="262626"/>
          <w:sz w:val="22"/>
          <w:szCs w:val="22"/>
        </w:rPr>
        <w:t xml:space="preserve">responsibility </w:t>
      </w:r>
      <w:r w:rsidRPr="00FF3A9B">
        <w:rPr>
          <w:rFonts w:asciiTheme="minorHAnsi" w:hAnsiTheme="minorHAnsi"/>
          <w:color w:val="262626"/>
          <w:sz w:val="22"/>
          <w:szCs w:val="22"/>
        </w:rPr>
        <w:t xml:space="preserve">to provide competent and thorough child maltreatment investigations which are sensitive to the needs of children and families. The Arkansas State Police (CACD) Crimes Against Children Division (CACD) is a partner with the Division of Children and Family Services (DCFS) in the Practice Model. CACD supports the Practice Model goals and values and supports families at every step of an investigation. CACD supports frontline staff by providing skill-based training and supervision to build and maintain </w:t>
      </w:r>
      <w:r w:rsidR="00593CD7" w:rsidRPr="00FF3A9B">
        <w:rPr>
          <w:rFonts w:asciiTheme="minorHAnsi" w:hAnsiTheme="minorHAnsi"/>
          <w:color w:val="262626"/>
          <w:sz w:val="22"/>
          <w:szCs w:val="22"/>
        </w:rPr>
        <w:t>professionalism</w:t>
      </w:r>
      <w:r w:rsidRPr="00FF3A9B">
        <w:rPr>
          <w:rFonts w:asciiTheme="minorHAnsi" w:hAnsiTheme="minorHAnsi"/>
          <w:color w:val="262626"/>
          <w:sz w:val="22"/>
          <w:szCs w:val="22"/>
        </w:rPr>
        <w:t>.</w:t>
      </w:r>
      <w:r w:rsidRPr="00FF3A9B">
        <w:rPr>
          <w:rFonts w:asciiTheme="minorHAnsi" w:hAnsiTheme="minorHAnsi"/>
          <w:sz w:val="22"/>
          <w:szCs w:val="22"/>
        </w:rPr>
        <w:t xml:space="preserve"> </w:t>
      </w:r>
      <w:r w:rsidRPr="00FF3A9B">
        <w:rPr>
          <w:rFonts w:asciiTheme="minorHAnsi" w:hAnsiTheme="minorHAnsi"/>
          <w:color w:val="262626"/>
          <w:sz w:val="22"/>
          <w:szCs w:val="22"/>
        </w:rPr>
        <w:t>CACD strives for quality and accountability in all work conducted by CACD staff.</w:t>
      </w:r>
    </w:p>
    <w:p w:rsidR="00EA1BCD" w:rsidRPr="00FF3A9B" w:rsidRDefault="00EA1BCD" w:rsidP="00FE071E">
      <w:pPr>
        <w:spacing w:before="1"/>
        <w:contextualSpacing/>
        <w:rPr>
          <w:rFonts w:eastAsia="Arial" w:cs="Arial"/>
        </w:rPr>
      </w:pPr>
    </w:p>
    <w:p w:rsidR="00EA1BCD" w:rsidRPr="00FF3A9B" w:rsidRDefault="00D02ACE" w:rsidP="00FE071E">
      <w:pPr>
        <w:pStyle w:val="BodyText"/>
        <w:ind w:left="0"/>
        <w:contextualSpacing/>
        <w:rPr>
          <w:rFonts w:asciiTheme="minorHAnsi" w:hAnsiTheme="minorHAnsi"/>
          <w:sz w:val="22"/>
          <w:szCs w:val="22"/>
        </w:rPr>
      </w:pPr>
      <w:r w:rsidRPr="00FF3A9B">
        <w:rPr>
          <w:rFonts w:asciiTheme="minorHAnsi" w:hAnsiTheme="minorHAnsi"/>
          <w:color w:val="262626"/>
          <w:sz w:val="22"/>
          <w:szCs w:val="22"/>
        </w:rPr>
        <w:t>Child maltreatment is a crime and suspected severe child maltreatment should be investigated by trained</w:t>
      </w:r>
      <w:r w:rsidRPr="00FF3A9B">
        <w:rPr>
          <w:rFonts w:asciiTheme="minorHAnsi" w:hAnsiTheme="minorHAnsi"/>
          <w:sz w:val="22"/>
          <w:szCs w:val="22"/>
        </w:rPr>
        <w:t xml:space="preserve"> </w:t>
      </w:r>
      <w:r w:rsidR="00593CD7" w:rsidRPr="00FF3A9B">
        <w:rPr>
          <w:rFonts w:asciiTheme="minorHAnsi" w:hAnsiTheme="minorHAnsi"/>
          <w:color w:val="262626"/>
          <w:sz w:val="22"/>
          <w:szCs w:val="22"/>
        </w:rPr>
        <w:t>law</w:t>
      </w:r>
      <w:r w:rsidRPr="00FF3A9B">
        <w:rPr>
          <w:rFonts w:asciiTheme="minorHAnsi" w:hAnsiTheme="minorHAnsi"/>
          <w:color w:val="262626"/>
          <w:sz w:val="22"/>
          <w:szCs w:val="22"/>
        </w:rPr>
        <w:t xml:space="preserve"> enforcement investigators. The CACD was created as a result of a Governor's Executive Order under in Arkansas Code Annotated §12-8-501 through § 12-8-508.</w:t>
      </w:r>
    </w:p>
    <w:p w:rsidR="00EA1BCD" w:rsidRPr="00FF3A9B" w:rsidRDefault="00EA1BCD" w:rsidP="00593CD7">
      <w:pPr>
        <w:spacing w:before="6"/>
        <w:contextualSpacing/>
        <w:rPr>
          <w:rFonts w:eastAsia="Arial" w:cs="Arial"/>
          <w:sz w:val="20"/>
          <w:szCs w:val="20"/>
        </w:rPr>
      </w:pPr>
    </w:p>
    <w:p w:rsidR="00593CD7" w:rsidRPr="00FF3A9B" w:rsidRDefault="00D02ACE" w:rsidP="00593CD7">
      <w:pPr>
        <w:pStyle w:val="Heading6"/>
        <w:numPr>
          <w:ilvl w:val="0"/>
          <w:numId w:val="8"/>
        </w:numPr>
        <w:tabs>
          <w:tab w:val="left" w:pos="351"/>
        </w:tabs>
        <w:contextualSpacing/>
        <w:rPr>
          <w:rFonts w:asciiTheme="minorHAnsi" w:hAnsiTheme="minorHAnsi"/>
          <w:b w:val="0"/>
          <w:bCs w:val="0"/>
          <w:u w:val="single"/>
        </w:rPr>
      </w:pPr>
      <w:r w:rsidRPr="00FF3A9B">
        <w:rPr>
          <w:rFonts w:asciiTheme="minorHAnsi" w:hAnsiTheme="minorHAnsi"/>
          <w:color w:val="262626"/>
          <w:u w:val="single"/>
        </w:rPr>
        <w:t>Statutory Requirements</w:t>
      </w:r>
    </w:p>
    <w:p w:rsidR="00EA1BCD" w:rsidRPr="00FF3A9B" w:rsidRDefault="00D02ACE" w:rsidP="00593CD7">
      <w:pPr>
        <w:pStyle w:val="BodyText"/>
        <w:ind w:right="296"/>
        <w:contextualSpacing/>
        <w:rPr>
          <w:rFonts w:asciiTheme="minorHAnsi" w:hAnsiTheme="minorHAnsi"/>
          <w:sz w:val="22"/>
          <w:szCs w:val="22"/>
        </w:rPr>
      </w:pPr>
      <w:r w:rsidRPr="00FF3A9B">
        <w:rPr>
          <w:rFonts w:asciiTheme="minorHAnsi" w:hAnsiTheme="minorHAnsi"/>
          <w:color w:val="262626"/>
          <w:sz w:val="22"/>
          <w:szCs w:val="22"/>
        </w:rPr>
        <w:t xml:space="preserve">The CACD agrees to comply with all applicable state and federal laws and regulations, which include the Juvenile Code, the </w:t>
      </w:r>
      <w:r w:rsidR="00593CD7" w:rsidRPr="00FF3A9B">
        <w:rPr>
          <w:rFonts w:asciiTheme="minorHAnsi" w:hAnsiTheme="minorHAnsi"/>
          <w:color w:val="262626"/>
          <w:sz w:val="22"/>
          <w:szCs w:val="22"/>
        </w:rPr>
        <w:t>Child</w:t>
      </w:r>
      <w:r w:rsidRPr="00FF3A9B">
        <w:rPr>
          <w:rFonts w:asciiTheme="minorHAnsi" w:hAnsiTheme="minorHAnsi"/>
          <w:color w:val="262626"/>
          <w:sz w:val="22"/>
          <w:szCs w:val="22"/>
        </w:rPr>
        <w:t xml:space="preserve"> Maltreatment Act, The Child Abuse Prevention and Treatment Act (CAPTA), Title </w:t>
      </w:r>
      <w:r w:rsidR="00593CD7" w:rsidRPr="00FF3A9B">
        <w:rPr>
          <w:rFonts w:asciiTheme="minorHAnsi" w:hAnsiTheme="minorHAnsi"/>
          <w:color w:val="262626"/>
          <w:sz w:val="22"/>
          <w:szCs w:val="22"/>
        </w:rPr>
        <w:t>IV-E</w:t>
      </w:r>
      <w:r w:rsidRPr="00FF3A9B">
        <w:rPr>
          <w:rFonts w:asciiTheme="minorHAnsi" w:hAnsiTheme="minorHAnsi"/>
          <w:color w:val="262626"/>
          <w:sz w:val="22"/>
          <w:szCs w:val="22"/>
        </w:rPr>
        <w:t xml:space="preserve"> of the Social Security Act which includes the Adoptions and Safe Families Act (ASFA), and state law pertaining to the CACD, Arkansas Code Annotated §12-8-501, et seq.</w:t>
      </w:r>
    </w:p>
    <w:p w:rsidR="00EA1BCD" w:rsidRPr="00FF3A9B" w:rsidRDefault="00EA1BCD" w:rsidP="00593CD7">
      <w:pPr>
        <w:contextualSpacing/>
        <w:rPr>
          <w:rFonts w:eastAsia="Arial" w:cs="Arial"/>
          <w:sz w:val="18"/>
          <w:szCs w:val="18"/>
        </w:rPr>
      </w:pPr>
    </w:p>
    <w:p w:rsidR="00EA1BCD" w:rsidRPr="00FF3A9B" w:rsidRDefault="00EA1BCD" w:rsidP="00593CD7">
      <w:pPr>
        <w:spacing w:before="2"/>
        <w:contextualSpacing/>
        <w:rPr>
          <w:rFonts w:eastAsia="Arial" w:cs="Arial"/>
          <w:sz w:val="21"/>
          <w:szCs w:val="21"/>
        </w:rPr>
      </w:pPr>
    </w:p>
    <w:p w:rsidR="00593CD7" w:rsidRPr="00FF3A9B" w:rsidRDefault="00FF3A9B" w:rsidP="00FF3A9B">
      <w:pPr>
        <w:spacing w:before="5"/>
        <w:contextualSpacing/>
        <w:rPr>
          <w:rFonts w:eastAsia="Arial" w:cs="Arial"/>
          <w:b/>
          <w:bCs/>
          <w:sz w:val="23"/>
          <w:szCs w:val="23"/>
          <w:u w:val="single"/>
        </w:rPr>
      </w:pPr>
      <w:r w:rsidRPr="00FF3A9B">
        <w:rPr>
          <w:rFonts w:eastAsia="Arial" w:cs="Arial"/>
          <w:b/>
          <w:bCs/>
          <w:sz w:val="23"/>
          <w:szCs w:val="23"/>
        </w:rPr>
        <w:t xml:space="preserve">   </w:t>
      </w:r>
      <w:r w:rsidRPr="00FF3A9B">
        <w:rPr>
          <w:rFonts w:eastAsia="Arial" w:cs="Arial"/>
          <w:b/>
          <w:bCs/>
          <w:sz w:val="23"/>
          <w:szCs w:val="23"/>
          <w:u w:val="single"/>
        </w:rPr>
        <w:t xml:space="preserve">III. </w:t>
      </w:r>
      <w:r w:rsidR="00D02ACE" w:rsidRPr="00FF3A9B">
        <w:rPr>
          <w:rFonts w:eastAsia="Arial" w:cs="Arial"/>
          <w:b/>
          <w:bCs/>
          <w:sz w:val="23"/>
          <w:szCs w:val="23"/>
          <w:u w:val="single"/>
        </w:rPr>
        <w:t>Program Responsibilities</w:t>
      </w:r>
    </w:p>
    <w:p w:rsidR="00593CD7" w:rsidRPr="00FF3A9B" w:rsidRDefault="00D02ACE" w:rsidP="00593CD7">
      <w:pPr>
        <w:numPr>
          <w:ilvl w:val="1"/>
          <w:numId w:val="7"/>
        </w:numPr>
        <w:tabs>
          <w:tab w:val="left" w:pos="859"/>
        </w:tabs>
        <w:contextualSpacing/>
        <w:jc w:val="left"/>
        <w:rPr>
          <w:rFonts w:eastAsia="Arial" w:cs="Arial"/>
          <w:sz w:val="23"/>
          <w:szCs w:val="23"/>
        </w:rPr>
      </w:pPr>
      <w:r w:rsidRPr="00FF3A9B">
        <w:rPr>
          <w:b/>
          <w:color w:val="262626"/>
          <w:sz w:val="23"/>
          <w:szCs w:val="23"/>
        </w:rPr>
        <w:t>The Child Abuse Hotline</w:t>
      </w:r>
    </w:p>
    <w:p w:rsidR="00EA1BCD" w:rsidRPr="00FF3A9B" w:rsidRDefault="00D02ACE" w:rsidP="00593CD7">
      <w:pPr>
        <w:pStyle w:val="BodyText"/>
        <w:ind w:left="484"/>
        <w:contextualSpacing/>
        <w:rPr>
          <w:rFonts w:asciiTheme="minorHAnsi" w:hAnsiTheme="minorHAnsi"/>
          <w:sz w:val="22"/>
          <w:szCs w:val="22"/>
        </w:rPr>
      </w:pPr>
      <w:r w:rsidRPr="00FF3A9B">
        <w:rPr>
          <w:rFonts w:asciiTheme="minorHAnsi" w:hAnsiTheme="minorHAnsi"/>
          <w:color w:val="262626"/>
          <w:sz w:val="22"/>
          <w:szCs w:val="22"/>
        </w:rPr>
        <w:t>The Child Abuse Hotline Section of CACD shall:</w:t>
      </w:r>
    </w:p>
    <w:p w:rsidR="00635415" w:rsidRDefault="00D02ACE" w:rsidP="00635415">
      <w:pPr>
        <w:pStyle w:val="BodyText"/>
        <w:numPr>
          <w:ilvl w:val="0"/>
          <w:numId w:val="15"/>
        </w:numPr>
        <w:tabs>
          <w:tab w:val="left" w:pos="1248"/>
        </w:tabs>
        <w:spacing w:before="40"/>
        <w:ind w:left="1260" w:right="902"/>
        <w:contextualSpacing/>
        <w:rPr>
          <w:rFonts w:asciiTheme="minorHAnsi" w:hAnsiTheme="minorHAnsi"/>
          <w:sz w:val="22"/>
          <w:szCs w:val="22"/>
        </w:rPr>
      </w:pPr>
      <w:r w:rsidRPr="00FF3A9B">
        <w:rPr>
          <w:rFonts w:asciiTheme="minorHAnsi" w:hAnsiTheme="minorHAnsi"/>
          <w:color w:val="262626"/>
          <w:sz w:val="22"/>
          <w:szCs w:val="22"/>
        </w:rPr>
        <w:t xml:space="preserve">Receive and document all reports with </w:t>
      </w:r>
      <w:proofErr w:type="gramStart"/>
      <w:r w:rsidRPr="00FF3A9B">
        <w:rPr>
          <w:rFonts w:asciiTheme="minorHAnsi" w:hAnsiTheme="minorHAnsi"/>
          <w:color w:val="262626"/>
          <w:sz w:val="22"/>
          <w:szCs w:val="22"/>
        </w:rPr>
        <w:t>sufficient</w:t>
      </w:r>
      <w:proofErr w:type="gramEnd"/>
      <w:r w:rsidRPr="00FF3A9B">
        <w:rPr>
          <w:rFonts w:asciiTheme="minorHAnsi" w:hAnsiTheme="minorHAnsi"/>
          <w:color w:val="262626"/>
          <w:sz w:val="22"/>
          <w:szCs w:val="22"/>
        </w:rPr>
        <w:t xml:space="preserve"> identifying information as defined by Arkansas law.</w:t>
      </w:r>
    </w:p>
    <w:p w:rsidR="00D02ACE" w:rsidRPr="00635415" w:rsidRDefault="00D02ACE" w:rsidP="00635415">
      <w:pPr>
        <w:pStyle w:val="BodyText"/>
        <w:numPr>
          <w:ilvl w:val="0"/>
          <w:numId w:val="15"/>
        </w:numPr>
        <w:tabs>
          <w:tab w:val="left" w:pos="1248"/>
        </w:tabs>
        <w:spacing w:before="40"/>
        <w:ind w:left="1260" w:right="902"/>
        <w:contextualSpacing/>
        <w:rPr>
          <w:rFonts w:asciiTheme="minorHAnsi" w:hAnsiTheme="minorHAnsi"/>
          <w:sz w:val="22"/>
          <w:szCs w:val="22"/>
        </w:rPr>
      </w:pPr>
      <w:r w:rsidRPr="00635415">
        <w:rPr>
          <w:rFonts w:asciiTheme="minorHAnsi" w:hAnsiTheme="minorHAnsi"/>
          <w:color w:val="262626"/>
          <w:sz w:val="22"/>
          <w:szCs w:val="22"/>
        </w:rPr>
        <w:t>Receive and document all child deaths tha</w:t>
      </w:r>
      <w:r w:rsidRPr="00635415">
        <w:rPr>
          <w:rFonts w:asciiTheme="minorHAnsi" w:hAnsiTheme="minorHAnsi"/>
          <w:color w:val="4B4B4B"/>
          <w:sz w:val="22"/>
          <w:szCs w:val="22"/>
        </w:rPr>
        <w:t xml:space="preserve">t: </w:t>
      </w:r>
    </w:p>
    <w:p w:rsidR="00D02ACE" w:rsidRPr="00FF3A9B" w:rsidRDefault="00D02ACE" w:rsidP="00593CD7">
      <w:pPr>
        <w:pStyle w:val="BodyText"/>
        <w:numPr>
          <w:ilvl w:val="0"/>
          <w:numId w:val="9"/>
        </w:numPr>
        <w:tabs>
          <w:tab w:val="left" w:pos="1248"/>
        </w:tabs>
        <w:spacing w:before="15"/>
        <w:ind w:right="3860"/>
        <w:contextualSpacing/>
        <w:rPr>
          <w:rFonts w:asciiTheme="minorHAnsi" w:hAnsiTheme="minorHAnsi"/>
          <w:sz w:val="22"/>
          <w:szCs w:val="22"/>
        </w:rPr>
      </w:pPr>
      <w:r w:rsidRPr="00FF3A9B">
        <w:rPr>
          <w:rFonts w:asciiTheme="minorHAnsi" w:hAnsiTheme="minorHAnsi"/>
          <w:color w:val="262626"/>
          <w:sz w:val="22"/>
          <w:szCs w:val="22"/>
        </w:rPr>
        <w:t>Is sudden and unexpected; and,</w:t>
      </w:r>
    </w:p>
    <w:p w:rsidR="00D02ACE" w:rsidRPr="00FF3A9B" w:rsidRDefault="00D02ACE" w:rsidP="00593CD7">
      <w:pPr>
        <w:pStyle w:val="BodyText"/>
        <w:numPr>
          <w:ilvl w:val="0"/>
          <w:numId w:val="9"/>
        </w:numPr>
        <w:tabs>
          <w:tab w:val="left" w:pos="1248"/>
        </w:tabs>
        <w:spacing w:before="15"/>
        <w:ind w:right="980"/>
        <w:contextualSpacing/>
        <w:rPr>
          <w:rFonts w:asciiTheme="minorHAnsi" w:hAnsiTheme="minorHAnsi"/>
          <w:sz w:val="22"/>
          <w:szCs w:val="22"/>
        </w:rPr>
      </w:pPr>
      <w:r w:rsidRPr="00FF3A9B">
        <w:rPr>
          <w:rFonts w:asciiTheme="minorHAnsi" w:hAnsiTheme="minorHAnsi"/>
          <w:color w:val="262626"/>
          <w:sz w:val="22"/>
          <w:szCs w:val="22"/>
        </w:rPr>
        <w:t>Was not caused by known disease or illness for which the child was under the care of a physician at the time of death; or</w:t>
      </w:r>
    </w:p>
    <w:p w:rsidR="00EA1BCD" w:rsidRPr="00FF3A9B" w:rsidRDefault="00D02ACE" w:rsidP="00593CD7">
      <w:pPr>
        <w:pStyle w:val="BodyText"/>
        <w:numPr>
          <w:ilvl w:val="0"/>
          <w:numId w:val="9"/>
        </w:numPr>
        <w:tabs>
          <w:tab w:val="left" w:pos="1248"/>
        </w:tabs>
        <w:spacing w:before="15"/>
        <w:ind w:right="980"/>
        <w:contextualSpacing/>
        <w:rPr>
          <w:rFonts w:asciiTheme="minorHAnsi" w:hAnsiTheme="minorHAnsi"/>
          <w:sz w:val="22"/>
          <w:szCs w:val="22"/>
        </w:rPr>
      </w:pPr>
      <w:r w:rsidRPr="00FF3A9B">
        <w:rPr>
          <w:rFonts w:asciiTheme="minorHAnsi" w:hAnsiTheme="minorHAnsi"/>
          <w:color w:val="262626"/>
          <w:sz w:val="22"/>
          <w:szCs w:val="22"/>
        </w:rPr>
        <w:t>The death of a child reported by a coroner or county sheriff</w:t>
      </w:r>
    </w:p>
    <w:p w:rsidR="00635415" w:rsidRDefault="00D02ACE" w:rsidP="00635415">
      <w:pPr>
        <w:pStyle w:val="BodyText"/>
        <w:numPr>
          <w:ilvl w:val="0"/>
          <w:numId w:val="16"/>
        </w:numPr>
        <w:tabs>
          <w:tab w:val="left" w:pos="1248"/>
        </w:tabs>
        <w:spacing w:before="40"/>
        <w:ind w:left="1260" w:right="508"/>
        <w:contextualSpacing/>
        <w:rPr>
          <w:rFonts w:asciiTheme="minorHAnsi" w:hAnsiTheme="minorHAnsi"/>
          <w:sz w:val="22"/>
          <w:szCs w:val="22"/>
        </w:rPr>
      </w:pPr>
      <w:r w:rsidRPr="00FF3A9B">
        <w:rPr>
          <w:rFonts w:asciiTheme="minorHAnsi" w:hAnsiTheme="minorHAnsi"/>
          <w:color w:val="262626"/>
          <w:sz w:val="22"/>
          <w:szCs w:val="22"/>
        </w:rPr>
        <w:t>Receive facsimile transmission in non-emergency situations by identified reporters who provide their names, phone numbers and email addresses (for online reporting). Confirm receipt of facsimile transmission via a return facsimile transmission.</w:t>
      </w:r>
    </w:p>
    <w:p w:rsidR="00635415" w:rsidRPr="00635415" w:rsidRDefault="00D02ACE" w:rsidP="00635415">
      <w:pPr>
        <w:pStyle w:val="BodyText"/>
        <w:numPr>
          <w:ilvl w:val="0"/>
          <w:numId w:val="16"/>
        </w:numPr>
        <w:tabs>
          <w:tab w:val="left" w:pos="1248"/>
        </w:tabs>
        <w:spacing w:before="40"/>
        <w:ind w:left="1260" w:right="508"/>
        <w:contextualSpacing/>
        <w:rPr>
          <w:rFonts w:asciiTheme="minorHAnsi" w:hAnsiTheme="minorHAnsi"/>
          <w:sz w:val="22"/>
          <w:szCs w:val="22"/>
        </w:rPr>
      </w:pPr>
      <w:r w:rsidRPr="00635415">
        <w:rPr>
          <w:rFonts w:asciiTheme="minorHAnsi" w:hAnsiTheme="minorHAnsi"/>
          <w:color w:val="262626"/>
          <w:sz w:val="22"/>
          <w:szCs w:val="22"/>
        </w:rPr>
        <w:t xml:space="preserve">Conduct a history check on all reports unless calls waiting to be answered by the hotline have been waiting for 15 minutes or longer. History checks will be conducted on serious maltreatment allegations or allegations involving </w:t>
      </w:r>
      <w:r w:rsidR="00593CD7" w:rsidRPr="00635415">
        <w:rPr>
          <w:rFonts w:asciiTheme="minorHAnsi" w:hAnsiTheme="minorHAnsi"/>
          <w:color w:val="262626"/>
          <w:sz w:val="22"/>
          <w:szCs w:val="22"/>
        </w:rPr>
        <w:t>children</w:t>
      </w:r>
      <w:r w:rsidRPr="00635415">
        <w:rPr>
          <w:rFonts w:asciiTheme="minorHAnsi" w:hAnsiTheme="minorHAnsi"/>
          <w:color w:val="262626"/>
          <w:sz w:val="22"/>
          <w:szCs w:val="22"/>
        </w:rPr>
        <w:t xml:space="preserve"> 3 years of age and younger regardless of the call wait time</w:t>
      </w:r>
      <w:r w:rsidR="00635415">
        <w:rPr>
          <w:rFonts w:asciiTheme="minorHAnsi" w:hAnsiTheme="minorHAnsi"/>
          <w:color w:val="5D5D5D"/>
          <w:sz w:val="22"/>
          <w:szCs w:val="22"/>
        </w:rPr>
        <w:t>.</w:t>
      </w:r>
    </w:p>
    <w:p w:rsidR="00EA1BCD" w:rsidRPr="00635415" w:rsidRDefault="00D02ACE" w:rsidP="00635415">
      <w:pPr>
        <w:pStyle w:val="BodyText"/>
        <w:numPr>
          <w:ilvl w:val="0"/>
          <w:numId w:val="16"/>
        </w:numPr>
        <w:tabs>
          <w:tab w:val="left" w:pos="1248"/>
        </w:tabs>
        <w:spacing w:before="40"/>
        <w:ind w:left="1260" w:right="508"/>
        <w:contextualSpacing/>
        <w:rPr>
          <w:rFonts w:asciiTheme="minorHAnsi" w:hAnsiTheme="minorHAnsi"/>
          <w:sz w:val="22"/>
          <w:szCs w:val="22"/>
        </w:rPr>
      </w:pPr>
      <w:r w:rsidRPr="00635415">
        <w:rPr>
          <w:rFonts w:asciiTheme="minorHAnsi" w:hAnsiTheme="minorHAnsi"/>
          <w:color w:val="262626"/>
          <w:sz w:val="22"/>
          <w:szCs w:val="22"/>
        </w:rPr>
        <w:t>Attempt to secure all information requested on the CHRIS screens and elicit the following:</w:t>
      </w:r>
    </w:p>
    <w:p w:rsidR="00EA1BCD" w:rsidRPr="00FF3A9B" w:rsidRDefault="00D02ACE" w:rsidP="00593CD7">
      <w:pPr>
        <w:pStyle w:val="BodyText"/>
        <w:numPr>
          <w:ilvl w:val="0"/>
          <w:numId w:val="6"/>
        </w:numPr>
        <w:tabs>
          <w:tab w:val="left" w:pos="1608"/>
        </w:tabs>
        <w:spacing w:before="12"/>
        <w:ind w:right="633"/>
        <w:contextualSpacing/>
        <w:rPr>
          <w:rFonts w:asciiTheme="minorHAnsi" w:hAnsiTheme="minorHAnsi"/>
          <w:sz w:val="22"/>
          <w:szCs w:val="22"/>
        </w:rPr>
      </w:pPr>
      <w:r w:rsidRPr="00FF3A9B">
        <w:rPr>
          <w:rFonts w:asciiTheme="minorHAnsi" w:hAnsiTheme="minorHAnsi"/>
          <w:color w:val="262626"/>
          <w:sz w:val="22"/>
          <w:szCs w:val="22"/>
        </w:rPr>
        <w:t>Reason the reporter suspects child maltreatment and how the reporter acquired the information.</w:t>
      </w:r>
    </w:p>
    <w:p w:rsidR="00EA1BCD" w:rsidRPr="00FF3A9B" w:rsidRDefault="00D02ACE" w:rsidP="00593CD7">
      <w:pPr>
        <w:pStyle w:val="BodyText"/>
        <w:numPr>
          <w:ilvl w:val="0"/>
          <w:numId w:val="6"/>
        </w:numPr>
        <w:tabs>
          <w:tab w:val="left" w:pos="1608"/>
        </w:tabs>
        <w:contextualSpacing/>
        <w:rPr>
          <w:rFonts w:asciiTheme="minorHAnsi" w:hAnsiTheme="minorHAnsi"/>
          <w:sz w:val="22"/>
          <w:szCs w:val="22"/>
        </w:rPr>
      </w:pPr>
      <w:r w:rsidRPr="00FF3A9B">
        <w:rPr>
          <w:rFonts w:asciiTheme="minorHAnsi" w:hAnsiTheme="minorHAnsi"/>
          <w:color w:val="262626"/>
          <w:sz w:val="22"/>
          <w:szCs w:val="22"/>
        </w:rPr>
        <w:t>Current risk of harm to the child</w:t>
      </w:r>
      <w:r w:rsidRPr="00FF3A9B">
        <w:rPr>
          <w:rFonts w:asciiTheme="minorHAnsi" w:hAnsiTheme="minorHAnsi"/>
          <w:color w:val="A0A0A0"/>
          <w:sz w:val="22"/>
          <w:szCs w:val="22"/>
        </w:rPr>
        <w:t>.</w:t>
      </w:r>
    </w:p>
    <w:p w:rsidR="00EA1BCD" w:rsidRPr="00FF3A9B" w:rsidRDefault="00D02ACE" w:rsidP="00593CD7">
      <w:pPr>
        <w:pStyle w:val="BodyText"/>
        <w:numPr>
          <w:ilvl w:val="0"/>
          <w:numId w:val="6"/>
        </w:numPr>
        <w:tabs>
          <w:tab w:val="left" w:pos="1608"/>
        </w:tabs>
        <w:spacing w:before="19"/>
        <w:contextualSpacing/>
        <w:rPr>
          <w:rFonts w:asciiTheme="minorHAnsi" w:hAnsiTheme="minorHAnsi"/>
          <w:sz w:val="22"/>
          <w:szCs w:val="22"/>
        </w:rPr>
      </w:pPr>
      <w:r w:rsidRPr="00FF3A9B">
        <w:rPr>
          <w:rFonts w:asciiTheme="minorHAnsi" w:hAnsiTheme="minorHAnsi"/>
          <w:color w:val="262626"/>
          <w:sz w:val="22"/>
          <w:szCs w:val="22"/>
        </w:rPr>
        <w:t>Mental and physical condition of the alleged offender.</w:t>
      </w:r>
    </w:p>
    <w:p w:rsidR="00EA1BCD" w:rsidRPr="00FF3A9B" w:rsidRDefault="00D02ACE" w:rsidP="00593CD7">
      <w:pPr>
        <w:pStyle w:val="BodyText"/>
        <w:numPr>
          <w:ilvl w:val="0"/>
          <w:numId w:val="6"/>
        </w:numPr>
        <w:tabs>
          <w:tab w:val="left" w:pos="1608"/>
        </w:tabs>
        <w:spacing w:before="12"/>
        <w:contextualSpacing/>
        <w:rPr>
          <w:rFonts w:asciiTheme="minorHAnsi" w:hAnsiTheme="minorHAnsi"/>
          <w:sz w:val="22"/>
          <w:szCs w:val="22"/>
        </w:rPr>
      </w:pPr>
      <w:r w:rsidRPr="00FF3A9B">
        <w:rPr>
          <w:rFonts w:asciiTheme="minorHAnsi" w:hAnsiTheme="minorHAnsi"/>
          <w:color w:val="262626"/>
          <w:sz w:val="22"/>
          <w:szCs w:val="22"/>
        </w:rPr>
        <w:t>Potential danger to staff investigating the allegation(s)</w:t>
      </w:r>
      <w:r w:rsidRPr="00FF3A9B">
        <w:rPr>
          <w:rFonts w:asciiTheme="minorHAnsi" w:hAnsiTheme="minorHAnsi"/>
          <w:color w:val="707070"/>
          <w:sz w:val="22"/>
          <w:szCs w:val="22"/>
        </w:rPr>
        <w:t>.</w:t>
      </w:r>
    </w:p>
    <w:p w:rsidR="00EA1BCD" w:rsidRPr="00FF3A9B" w:rsidRDefault="00593CD7" w:rsidP="00593CD7">
      <w:pPr>
        <w:pStyle w:val="BodyText"/>
        <w:numPr>
          <w:ilvl w:val="0"/>
          <w:numId w:val="6"/>
        </w:numPr>
        <w:tabs>
          <w:tab w:val="left" w:pos="1622"/>
        </w:tabs>
        <w:spacing w:before="4"/>
        <w:ind w:right="296"/>
        <w:contextualSpacing/>
        <w:rPr>
          <w:rFonts w:asciiTheme="minorHAnsi" w:hAnsiTheme="minorHAnsi"/>
          <w:sz w:val="22"/>
          <w:szCs w:val="22"/>
        </w:rPr>
      </w:pPr>
      <w:r w:rsidRPr="00FF3A9B">
        <w:rPr>
          <w:rFonts w:asciiTheme="minorHAnsi" w:hAnsiTheme="minorHAnsi"/>
          <w:color w:val="262626"/>
          <w:sz w:val="22"/>
          <w:szCs w:val="22"/>
        </w:rPr>
        <w:t>Identify</w:t>
      </w:r>
      <w:r w:rsidR="00D02ACE" w:rsidRPr="00FF3A9B">
        <w:rPr>
          <w:rFonts w:asciiTheme="minorHAnsi" w:hAnsiTheme="minorHAnsi"/>
          <w:color w:val="262626"/>
          <w:sz w:val="22"/>
          <w:szCs w:val="22"/>
        </w:rPr>
        <w:t xml:space="preserve"> and </w:t>
      </w:r>
      <w:r w:rsidRPr="00FF3A9B">
        <w:rPr>
          <w:rFonts w:asciiTheme="minorHAnsi" w:hAnsiTheme="minorHAnsi"/>
          <w:color w:val="262626"/>
          <w:sz w:val="22"/>
          <w:szCs w:val="22"/>
        </w:rPr>
        <w:t>location</w:t>
      </w:r>
      <w:r w:rsidR="00D02ACE" w:rsidRPr="00FF3A9B">
        <w:rPr>
          <w:rFonts w:asciiTheme="minorHAnsi" w:hAnsiTheme="minorHAnsi"/>
          <w:color w:val="262626"/>
          <w:sz w:val="22"/>
          <w:szCs w:val="22"/>
        </w:rPr>
        <w:t xml:space="preserve"> of possible witnesses or persons knowledgeable about the alleged child maltreatment.</w:t>
      </w:r>
    </w:p>
    <w:p w:rsidR="00EA1BCD" w:rsidRPr="00FF3A9B" w:rsidRDefault="00D02ACE" w:rsidP="00593CD7">
      <w:pPr>
        <w:pStyle w:val="BodyText"/>
        <w:numPr>
          <w:ilvl w:val="0"/>
          <w:numId w:val="6"/>
        </w:numPr>
        <w:tabs>
          <w:tab w:val="left" w:pos="1622"/>
        </w:tabs>
        <w:ind w:left="1621" w:hanging="360"/>
        <w:contextualSpacing/>
        <w:rPr>
          <w:rFonts w:asciiTheme="minorHAnsi" w:hAnsiTheme="minorHAnsi"/>
          <w:sz w:val="22"/>
          <w:szCs w:val="22"/>
        </w:rPr>
        <w:sectPr w:rsidR="00EA1BCD" w:rsidRPr="00FF3A9B" w:rsidSect="00FF3A9B">
          <w:type w:val="continuous"/>
          <w:pgSz w:w="11920" w:h="16840"/>
          <w:pgMar w:top="1598" w:right="1094" w:bottom="274" w:left="1296" w:header="720" w:footer="720" w:gutter="0"/>
          <w:cols w:space="720"/>
        </w:sectPr>
      </w:pPr>
      <w:r w:rsidRPr="00FF3A9B">
        <w:rPr>
          <w:rFonts w:asciiTheme="minorHAnsi" w:hAnsiTheme="minorHAnsi"/>
          <w:color w:val="262626"/>
          <w:sz w:val="22"/>
          <w:szCs w:val="22"/>
        </w:rPr>
        <w:t>Relevant addresses and directions.</w:t>
      </w:r>
    </w:p>
    <w:p w:rsidR="00EA1BCD" w:rsidRPr="00FF3A9B" w:rsidRDefault="00EA1BCD">
      <w:pPr>
        <w:spacing w:before="9"/>
        <w:rPr>
          <w:rFonts w:eastAsia="Arial" w:cs="Arial"/>
        </w:rPr>
      </w:pPr>
    </w:p>
    <w:p w:rsidR="00EA1BCD" w:rsidRPr="00FF3A9B" w:rsidRDefault="00D02ACE" w:rsidP="00593CD7">
      <w:pPr>
        <w:pStyle w:val="BodyText"/>
        <w:numPr>
          <w:ilvl w:val="1"/>
          <w:numId w:val="6"/>
        </w:numPr>
        <w:tabs>
          <w:tab w:val="left" w:pos="1690"/>
        </w:tabs>
        <w:spacing w:before="75"/>
        <w:ind w:hanging="345"/>
        <w:contextualSpacing/>
        <w:rPr>
          <w:rFonts w:asciiTheme="minorHAnsi" w:hAnsiTheme="minorHAnsi"/>
          <w:sz w:val="22"/>
          <w:szCs w:val="22"/>
        </w:rPr>
      </w:pPr>
      <w:r w:rsidRPr="00FF3A9B">
        <w:rPr>
          <w:rFonts w:asciiTheme="minorHAnsi" w:hAnsiTheme="minorHAnsi"/>
          <w:color w:val="262626"/>
          <w:sz w:val="22"/>
          <w:szCs w:val="22"/>
        </w:rPr>
        <w:t>Licensing authority and facility involved</w:t>
      </w:r>
      <w:r w:rsidRPr="00FF3A9B">
        <w:rPr>
          <w:rFonts w:asciiTheme="minorHAnsi" w:hAnsiTheme="minorHAnsi"/>
          <w:color w:val="A3A3A3"/>
          <w:sz w:val="22"/>
          <w:szCs w:val="22"/>
        </w:rPr>
        <w:t>.</w:t>
      </w:r>
    </w:p>
    <w:p w:rsidR="00635415" w:rsidRDefault="00D02ACE" w:rsidP="00635415">
      <w:pPr>
        <w:pStyle w:val="BodyText"/>
        <w:numPr>
          <w:ilvl w:val="0"/>
          <w:numId w:val="17"/>
        </w:numPr>
        <w:tabs>
          <w:tab w:val="left" w:pos="1345"/>
        </w:tabs>
        <w:spacing w:before="33"/>
        <w:ind w:left="1350" w:right="734"/>
        <w:contextualSpacing/>
        <w:rPr>
          <w:rFonts w:asciiTheme="minorHAnsi" w:hAnsiTheme="minorHAnsi"/>
          <w:sz w:val="22"/>
          <w:szCs w:val="22"/>
        </w:rPr>
      </w:pPr>
      <w:r w:rsidRPr="00FF3A9B">
        <w:rPr>
          <w:rFonts w:asciiTheme="minorHAnsi" w:hAnsiTheme="minorHAnsi"/>
          <w:color w:val="262626"/>
          <w:sz w:val="22"/>
          <w:szCs w:val="22"/>
        </w:rPr>
        <w:t>Prioritize and determ</w:t>
      </w:r>
      <w:r w:rsidRPr="00FF3A9B">
        <w:rPr>
          <w:rFonts w:asciiTheme="minorHAnsi" w:hAnsiTheme="minorHAnsi"/>
          <w:color w:val="626262"/>
          <w:sz w:val="22"/>
          <w:szCs w:val="22"/>
        </w:rPr>
        <w:t>i</w:t>
      </w:r>
      <w:r w:rsidRPr="00FF3A9B">
        <w:rPr>
          <w:rFonts w:asciiTheme="minorHAnsi" w:hAnsiTheme="minorHAnsi"/>
          <w:color w:val="262626"/>
          <w:sz w:val="22"/>
          <w:szCs w:val="22"/>
        </w:rPr>
        <w:t>ne the appropr</w:t>
      </w:r>
      <w:r w:rsidRPr="00FF3A9B">
        <w:rPr>
          <w:rFonts w:asciiTheme="minorHAnsi" w:hAnsiTheme="minorHAnsi"/>
          <w:color w:val="444444"/>
          <w:sz w:val="22"/>
          <w:szCs w:val="22"/>
        </w:rPr>
        <w:t>i</w:t>
      </w:r>
      <w:r w:rsidRPr="00FF3A9B">
        <w:rPr>
          <w:rFonts w:asciiTheme="minorHAnsi" w:hAnsiTheme="minorHAnsi"/>
          <w:color w:val="262626"/>
          <w:sz w:val="22"/>
          <w:szCs w:val="22"/>
        </w:rPr>
        <w:t xml:space="preserve">ate </w:t>
      </w:r>
      <w:r w:rsidRPr="00FF3A9B">
        <w:rPr>
          <w:rFonts w:asciiTheme="minorHAnsi" w:hAnsiTheme="minorHAnsi"/>
          <w:color w:val="626262"/>
          <w:sz w:val="22"/>
          <w:szCs w:val="22"/>
        </w:rPr>
        <w:t>i</w:t>
      </w:r>
      <w:r w:rsidRPr="00FF3A9B">
        <w:rPr>
          <w:rFonts w:asciiTheme="minorHAnsi" w:hAnsiTheme="minorHAnsi"/>
          <w:color w:val="262626"/>
          <w:sz w:val="22"/>
          <w:szCs w:val="22"/>
        </w:rPr>
        <w:t>nvestigating agency</w:t>
      </w:r>
      <w:r w:rsidRPr="00FF3A9B">
        <w:rPr>
          <w:rFonts w:asciiTheme="minorHAnsi" w:hAnsiTheme="minorHAnsi"/>
          <w:color w:val="797979"/>
          <w:sz w:val="22"/>
          <w:szCs w:val="22"/>
        </w:rPr>
        <w:t xml:space="preserve">, </w:t>
      </w:r>
      <w:r w:rsidRPr="00FF3A9B">
        <w:rPr>
          <w:rFonts w:asciiTheme="minorHAnsi" w:hAnsiTheme="minorHAnsi"/>
          <w:color w:val="262626"/>
          <w:sz w:val="22"/>
          <w:szCs w:val="22"/>
        </w:rPr>
        <w:t>either CACD or DCFS, as outlined in this Agreement.</w:t>
      </w:r>
    </w:p>
    <w:p w:rsidR="00635415" w:rsidRDefault="00D02ACE" w:rsidP="00635415">
      <w:pPr>
        <w:pStyle w:val="BodyText"/>
        <w:numPr>
          <w:ilvl w:val="0"/>
          <w:numId w:val="17"/>
        </w:numPr>
        <w:tabs>
          <w:tab w:val="left" w:pos="1330"/>
        </w:tabs>
        <w:spacing w:before="33"/>
        <w:ind w:left="1350" w:right="734"/>
        <w:contextualSpacing/>
        <w:rPr>
          <w:rFonts w:asciiTheme="minorHAnsi" w:hAnsiTheme="minorHAnsi"/>
          <w:sz w:val="22"/>
          <w:szCs w:val="22"/>
        </w:rPr>
      </w:pPr>
      <w:r w:rsidRPr="00635415">
        <w:rPr>
          <w:rFonts w:asciiTheme="minorHAnsi" w:hAnsiTheme="minorHAnsi"/>
          <w:color w:val="262626"/>
          <w:sz w:val="22"/>
          <w:szCs w:val="22"/>
        </w:rPr>
        <w:t>Inform the caller if the information prov</w:t>
      </w:r>
      <w:r w:rsidRPr="00635415">
        <w:rPr>
          <w:rFonts w:asciiTheme="minorHAnsi" w:hAnsiTheme="minorHAnsi"/>
          <w:color w:val="626262"/>
          <w:sz w:val="22"/>
          <w:szCs w:val="22"/>
        </w:rPr>
        <w:t>i</w:t>
      </w:r>
      <w:r w:rsidRPr="00635415">
        <w:rPr>
          <w:rFonts w:asciiTheme="minorHAnsi" w:hAnsiTheme="minorHAnsi"/>
          <w:color w:val="262626"/>
          <w:sz w:val="22"/>
          <w:szCs w:val="22"/>
        </w:rPr>
        <w:t>ded does not constitute a legal allegation of child maltreatment.</w:t>
      </w:r>
    </w:p>
    <w:p w:rsidR="00635415" w:rsidRDefault="00D02ACE" w:rsidP="00635415">
      <w:pPr>
        <w:pStyle w:val="BodyText"/>
        <w:numPr>
          <w:ilvl w:val="0"/>
          <w:numId w:val="17"/>
        </w:numPr>
        <w:tabs>
          <w:tab w:val="left" w:pos="1345"/>
        </w:tabs>
        <w:spacing w:before="33"/>
        <w:ind w:left="1350" w:right="734"/>
        <w:contextualSpacing/>
        <w:rPr>
          <w:rFonts w:asciiTheme="minorHAnsi" w:hAnsiTheme="minorHAnsi"/>
          <w:sz w:val="22"/>
          <w:szCs w:val="22"/>
        </w:rPr>
      </w:pPr>
      <w:r w:rsidRPr="00635415">
        <w:rPr>
          <w:rFonts w:asciiTheme="minorHAnsi" w:hAnsiTheme="minorHAnsi"/>
          <w:color w:val="262626"/>
          <w:sz w:val="22"/>
          <w:szCs w:val="22"/>
        </w:rPr>
        <w:t>Notify each mandated reporter who makes a call to the hotline if the mandated reporter's call is not accepted or is screened out on a subsequent hotline supervisor review. Said</w:t>
      </w:r>
      <w:r w:rsidR="005C1945" w:rsidRPr="00635415">
        <w:rPr>
          <w:rFonts w:asciiTheme="minorHAnsi" w:hAnsiTheme="minorHAnsi"/>
          <w:sz w:val="22"/>
          <w:szCs w:val="22"/>
        </w:rPr>
        <w:t xml:space="preserve"> </w:t>
      </w:r>
      <w:r w:rsidRPr="00635415">
        <w:rPr>
          <w:rFonts w:asciiTheme="minorHAnsi" w:hAnsiTheme="minorHAnsi"/>
          <w:color w:val="262626"/>
          <w:sz w:val="22"/>
          <w:szCs w:val="22"/>
        </w:rPr>
        <w:t>notification shall be made within forty-eight (48) hours excluding weekends and holidays after a mandated reporter makes a call to the hotline that is not accepted or is screened out.</w:t>
      </w:r>
    </w:p>
    <w:p w:rsidR="00635415" w:rsidRDefault="00D02ACE" w:rsidP="00635415">
      <w:pPr>
        <w:pStyle w:val="BodyText"/>
        <w:numPr>
          <w:ilvl w:val="0"/>
          <w:numId w:val="17"/>
        </w:numPr>
        <w:tabs>
          <w:tab w:val="left" w:pos="1330"/>
        </w:tabs>
        <w:spacing w:before="33"/>
        <w:ind w:left="1350" w:right="734"/>
        <w:contextualSpacing/>
        <w:rPr>
          <w:rFonts w:asciiTheme="minorHAnsi" w:hAnsiTheme="minorHAnsi"/>
          <w:sz w:val="22"/>
          <w:szCs w:val="22"/>
        </w:rPr>
      </w:pPr>
      <w:r w:rsidRPr="00635415">
        <w:rPr>
          <w:rFonts w:asciiTheme="minorHAnsi" w:hAnsiTheme="minorHAnsi"/>
          <w:color w:val="262626"/>
          <w:sz w:val="22"/>
          <w:szCs w:val="22"/>
        </w:rPr>
        <w:t>Forward report to the appropriate investigating agency, either DCFS or CACD, for investigation, and DCFS may refer for assessment</w:t>
      </w:r>
      <w:r w:rsidR="00635415">
        <w:rPr>
          <w:rFonts w:asciiTheme="minorHAnsi" w:hAnsiTheme="minorHAnsi"/>
          <w:color w:val="262626"/>
          <w:sz w:val="22"/>
          <w:szCs w:val="22"/>
        </w:rPr>
        <w:t>.</w:t>
      </w:r>
    </w:p>
    <w:p w:rsidR="00EA1BCD" w:rsidRPr="00635415" w:rsidRDefault="00D02ACE" w:rsidP="00635415">
      <w:pPr>
        <w:pStyle w:val="BodyText"/>
        <w:numPr>
          <w:ilvl w:val="0"/>
          <w:numId w:val="17"/>
        </w:numPr>
        <w:tabs>
          <w:tab w:val="left" w:pos="1330"/>
        </w:tabs>
        <w:spacing w:before="33"/>
        <w:ind w:left="1350" w:right="734"/>
        <w:contextualSpacing/>
        <w:rPr>
          <w:rFonts w:asciiTheme="minorHAnsi" w:hAnsiTheme="minorHAnsi"/>
          <w:sz w:val="22"/>
          <w:szCs w:val="22"/>
        </w:rPr>
      </w:pPr>
      <w:r w:rsidRPr="00635415">
        <w:rPr>
          <w:rFonts w:asciiTheme="minorHAnsi" w:hAnsiTheme="minorHAnsi"/>
          <w:color w:val="262626"/>
          <w:sz w:val="22"/>
          <w:szCs w:val="22"/>
        </w:rPr>
        <w:t>After hours notification is to be made to the appropriate on call member of either DCFS or CACD.</w:t>
      </w:r>
    </w:p>
    <w:p w:rsidR="00EA1BCD" w:rsidRPr="00FF3A9B" w:rsidRDefault="00EA1BCD" w:rsidP="00593CD7">
      <w:pPr>
        <w:spacing w:before="1"/>
        <w:contextualSpacing/>
        <w:rPr>
          <w:rFonts w:eastAsia="Arial" w:cs="Arial"/>
        </w:rPr>
      </w:pPr>
    </w:p>
    <w:p w:rsidR="00EA1BCD" w:rsidRPr="00FF3A9B" w:rsidRDefault="00D02ACE" w:rsidP="00593CD7">
      <w:pPr>
        <w:pStyle w:val="BodyText"/>
        <w:ind w:left="969" w:right="317"/>
        <w:contextualSpacing/>
        <w:rPr>
          <w:rFonts w:asciiTheme="minorHAnsi" w:hAnsiTheme="minorHAnsi"/>
          <w:sz w:val="22"/>
          <w:szCs w:val="22"/>
        </w:rPr>
      </w:pPr>
      <w:r w:rsidRPr="00FF3A9B">
        <w:rPr>
          <w:rFonts w:asciiTheme="minorHAnsi" w:hAnsiTheme="minorHAnsi"/>
          <w:color w:val="262626"/>
          <w:sz w:val="22"/>
          <w:szCs w:val="22"/>
        </w:rPr>
        <w:t>DCFS will maintain in the CHRIS System a current list of on-call DCFS staff, supervisors, and Area Directors including home phone numbers and cell phone numbers.</w:t>
      </w:r>
    </w:p>
    <w:p w:rsidR="00EA1BCD" w:rsidRPr="00FF3A9B" w:rsidRDefault="00EA1BCD" w:rsidP="00593CD7">
      <w:pPr>
        <w:spacing w:before="1"/>
        <w:contextualSpacing/>
        <w:rPr>
          <w:rFonts w:eastAsia="Arial" w:cs="Arial"/>
        </w:rPr>
      </w:pPr>
    </w:p>
    <w:p w:rsidR="00EA1BCD" w:rsidRPr="00FF3A9B" w:rsidRDefault="00D02ACE" w:rsidP="00593CD7">
      <w:pPr>
        <w:pStyle w:val="BodyText"/>
        <w:ind w:left="969" w:right="232" w:firstLine="14"/>
        <w:contextualSpacing/>
        <w:rPr>
          <w:rFonts w:asciiTheme="minorHAnsi" w:hAnsiTheme="minorHAnsi"/>
          <w:sz w:val="22"/>
          <w:szCs w:val="22"/>
        </w:rPr>
      </w:pPr>
      <w:r w:rsidRPr="00FF3A9B">
        <w:rPr>
          <w:rFonts w:asciiTheme="minorHAnsi" w:hAnsiTheme="minorHAnsi"/>
          <w:color w:val="262626"/>
          <w:sz w:val="22"/>
          <w:szCs w:val="22"/>
        </w:rPr>
        <w:t>If local law enforcement contacts the hotline because a 72 hour hold has been initiated on a child or a hold needs to be taken on a child to protect the child</w:t>
      </w:r>
      <w:r w:rsidRPr="00FF3A9B">
        <w:rPr>
          <w:rFonts w:asciiTheme="minorHAnsi" w:hAnsiTheme="minorHAnsi"/>
          <w:color w:val="797979"/>
          <w:sz w:val="22"/>
          <w:szCs w:val="22"/>
        </w:rPr>
        <w:t>,</w:t>
      </w:r>
      <w:r w:rsidR="00593CD7" w:rsidRPr="00FF3A9B">
        <w:rPr>
          <w:rFonts w:asciiTheme="minorHAnsi" w:hAnsiTheme="minorHAnsi"/>
          <w:color w:val="797979"/>
          <w:sz w:val="22"/>
          <w:szCs w:val="22"/>
        </w:rPr>
        <w:t xml:space="preserve"> </w:t>
      </w:r>
      <w:r w:rsidRPr="00FF3A9B">
        <w:rPr>
          <w:rFonts w:asciiTheme="minorHAnsi" w:hAnsiTheme="minorHAnsi"/>
          <w:color w:val="262626"/>
          <w:sz w:val="22"/>
          <w:szCs w:val="22"/>
        </w:rPr>
        <w:t>the hotline shall provide local law enforcement with the name and contact information for the appropriate on-call staff employee at DCFS.</w:t>
      </w:r>
    </w:p>
    <w:p w:rsidR="00EA1BCD" w:rsidRPr="00FF3A9B" w:rsidRDefault="00EA1BCD" w:rsidP="00593CD7">
      <w:pPr>
        <w:spacing w:before="1"/>
        <w:contextualSpacing/>
        <w:rPr>
          <w:rFonts w:eastAsia="Arial" w:cs="Arial"/>
        </w:rPr>
      </w:pPr>
    </w:p>
    <w:p w:rsidR="00EA1BCD" w:rsidRPr="00FF3A9B" w:rsidRDefault="00D02ACE" w:rsidP="00593CD7">
      <w:pPr>
        <w:pStyle w:val="BodyText"/>
        <w:ind w:left="969" w:right="317"/>
        <w:contextualSpacing/>
        <w:rPr>
          <w:rFonts w:asciiTheme="minorHAnsi" w:hAnsiTheme="minorHAnsi"/>
          <w:sz w:val="22"/>
          <w:szCs w:val="22"/>
        </w:rPr>
      </w:pPr>
      <w:r w:rsidRPr="00FF3A9B">
        <w:rPr>
          <w:rFonts w:asciiTheme="minorHAnsi" w:hAnsiTheme="minorHAnsi"/>
          <w:color w:val="262626"/>
          <w:sz w:val="22"/>
          <w:szCs w:val="22"/>
        </w:rPr>
        <w:t xml:space="preserve">At any time should the system be </w:t>
      </w:r>
      <w:proofErr w:type="gramStart"/>
      <w:r w:rsidRPr="00FF3A9B">
        <w:rPr>
          <w:rFonts w:asciiTheme="minorHAnsi" w:hAnsiTheme="minorHAnsi"/>
          <w:color w:val="262626"/>
          <w:sz w:val="22"/>
          <w:szCs w:val="22"/>
        </w:rPr>
        <w:t>inoperable</w:t>
      </w:r>
      <w:proofErr w:type="gramEnd"/>
      <w:r w:rsidRPr="00FF3A9B">
        <w:rPr>
          <w:rFonts w:asciiTheme="minorHAnsi" w:hAnsiTheme="minorHAnsi"/>
          <w:color w:val="262626"/>
          <w:sz w:val="22"/>
          <w:szCs w:val="22"/>
        </w:rPr>
        <w:t xml:space="preserve"> or the respective entities do not have access to the computerized entry, the maltreatment reports shall be forwarded by telephone.</w:t>
      </w:r>
    </w:p>
    <w:p w:rsidR="00EA1BCD" w:rsidRPr="00FF3A9B" w:rsidRDefault="00EA1BCD" w:rsidP="00593CD7">
      <w:pPr>
        <w:spacing w:before="1"/>
        <w:contextualSpacing/>
        <w:rPr>
          <w:rFonts w:eastAsia="Arial" w:cs="Arial"/>
        </w:rPr>
      </w:pPr>
    </w:p>
    <w:p w:rsidR="00EA1BCD" w:rsidRPr="00FF3A9B" w:rsidRDefault="00D02ACE" w:rsidP="005C1945">
      <w:pPr>
        <w:pStyle w:val="BodyText"/>
        <w:ind w:left="969"/>
        <w:contextualSpacing/>
        <w:rPr>
          <w:rFonts w:asciiTheme="minorHAnsi" w:hAnsiTheme="minorHAnsi"/>
          <w:sz w:val="22"/>
          <w:szCs w:val="22"/>
        </w:rPr>
      </w:pPr>
      <w:r w:rsidRPr="00FF3A9B">
        <w:rPr>
          <w:rFonts w:asciiTheme="minorHAnsi" w:hAnsiTheme="minorHAnsi"/>
          <w:color w:val="262626"/>
          <w:sz w:val="22"/>
          <w:szCs w:val="22"/>
        </w:rPr>
        <w:t xml:space="preserve">Child maltreatment allegations will be assigned </w:t>
      </w:r>
      <w:r w:rsidR="00B90BDE">
        <w:rPr>
          <w:rFonts w:asciiTheme="minorHAnsi" w:hAnsiTheme="minorHAnsi"/>
          <w:color w:val="262626"/>
          <w:sz w:val="22"/>
          <w:szCs w:val="22"/>
        </w:rPr>
        <w:t xml:space="preserve">to either the </w:t>
      </w:r>
      <w:r w:rsidRPr="00FF3A9B">
        <w:rPr>
          <w:rFonts w:asciiTheme="minorHAnsi" w:hAnsiTheme="minorHAnsi"/>
          <w:color w:val="262626"/>
          <w:sz w:val="22"/>
          <w:szCs w:val="22"/>
        </w:rPr>
        <w:t>child maltreatment investigati</w:t>
      </w:r>
      <w:r w:rsidR="00B90BDE">
        <w:rPr>
          <w:rFonts w:asciiTheme="minorHAnsi" w:hAnsiTheme="minorHAnsi"/>
          <w:color w:val="262626"/>
          <w:sz w:val="22"/>
          <w:szCs w:val="22"/>
        </w:rPr>
        <w:t>ve pathway or the differential response pathway</w:t>
      </w:r>
      <w:r w:rsidRPr="00FF3A9B">
        <w:rPr>
          <w:rFonts w:asciiTheme="minorHAnsi" w:hAnsiTheme="minorHAnsi"/>
          <w:color w:val="262626"/>
          <w:sz w:val="22"/>
          <w:szCs w:val="22"/>
        </w:rPr>
        <w:t xml:space="preserve"> pursuant to</w:t>
      </w:r>
      <w:r w:rsidR="005C1945" w:rsidRPr="00FF3A9B">
        <w:rPr>
          <w:rFonts w:asciiTheme="minorHAnsi" w:hAnsiTheme="minorHAnsi"/>
          <w:sz w:val="22"/>
          <w:szCs w:val="22"/>
        </w:rPr>
        <w:t xml:space="preserve"> </w:t>
      </w:r>
      <w:r w:rsidRPr="00FF3A9B">
        <w:rPr>
          <w:rFonts w:asciiTheme="minorHAnsi" w:hAnsiTheme="minorHAnsi"/>
          <w:color w:val="262626"/>
          <w:sz w:val="22"/>
          <w:szCs w:val="22"/>
        </w:rPr>
        <w:t>A.C.A. §12-18-601 as fo</w:t>
      </w:r>
      <w:r w:rsidRPr="00FF3A9B">
        <w:rPr>
          <w:rFonts w:asciiTheme="minorHAnsi" w:hAnsiTheme="minorHAnsi"/>
          <w:color w:val="444444"/>
          <w:sz w:val="22"/>
          <w:szCs w:val="22"/>
        </w:rPr>
        <w:t>ll</w:t>
      </w:r>
      <w:r w:rsidRPr="00FF3A9B">
        <w:rPr>
          <w:rFonts w:asciiTheme="minorHAnsi" w:hAnsiTheme="minorHAnsi"/>
          <w:color w:val="262626"/>
          <w:sz w:val="22"/>
          <w:szCs w:val="22"/>
        </w:rPr>
        <w:t>ows</w:t>
      </w:r>
      <w:r w:rsidRPr="00FF3A9B">
        <w:rPr>
          <w:rFonts w:asciiTheme="minorHAnsi" w:hAnsiTheme="minorHAnsi"/>
          <w:color w:val="8C8C8C"/>
          <w:sz w:val="22"/>
          <w:szCs w:val="22"/>
        </w:rPr>
        <w:t>:</w:t>
      </w:r>
    </w:p>
    <w:p w:rsidR="00EA1BCD" w:rsidRPr="00D02ACE" w:rsidRDefault="00EA1BCD" w:rsidP="005C1945">
      <w:pPr>
        <w:spacing w:before="10"/>
        <w:contextualSpacing/>
        <w:rPr>
          <w:rFonts w:eastAsia="Arial" w:cs="Arial"/>
          <w:sz w:val="16"/>
          <w:szCs w:val="16"/>
        </w:rPr>
      </w:pPr>
    </w:p>
    <w:p w:rsidR="00EA1BCD" w:rsidRPr="00D02ACE" w:rsidRDefault="00FB2C58" w:rsidP="005C1945">
      <w:pPr>
        <w:spacing w:line="20" w:lineRule="atLeast"/>
        <w:ind w:left="102"/>
        <w:contextualSpacing/>
        <w:rPr>
          <w:rFonts w:eastAsia="Arial" w:cs="Arial"/>
          <w:sz w:val="2"/>
          <w:szCs w:val="2"/>
        </w:rPr>
      </w:pPr>
      <w:r>
        <w:rPr>
          <w:rFonts w:eastAsia="Arial" w:cs="Arial"/>
          <w:noProof/>
          <w:sz w:val="2"/>
          <w:szCs w:val="2"/>
        </w:rPr>
        <mc:AlternateContent>
          <mc:Choice Requires="wpg">
            <w:drawing>
              <wp:inline distT="0" distB="0" distL="0" distR="0" wp14:anchorId="5E1E5262" wp14:editId="4C4B5803">
                <wp:extent cx="2696845" cy="5080"/>
                <wp:effectExtent l="9525" t="9525" r="8255" b="4445"/>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5080"/>
                          <a:chOff x="0" y="0"/>
                          <a:chExt cx="4247" cy="8"/>
                        </a:xfrm>
                      </wpg:grpSpPr>
                      <wpg:grpSp>
                        <wpg:cNvPr id="5" name="Group 46"/>
                        <wpg:cNvGrpSpPr>
                          <a:grpSpLocks/>
                        </wpg:cNvGrpSpPr>
                        <wpg:grpSpPr bwMode="auto">
                          <a:xfrm>
                            <a:off x="4" y="4"/>
                            <a:ext cx="4240" cy="2"/>
                            <a:chOff x="4" y="4"/>
                            <a:chExt cx="4240" cy="2"/>
                          </a:xfrm>
                        </wpg:grpSpPr>
                        <wps:wsp>
                          <wps:cNvPr id="6" name="Freeform 47"/>
                          <wps:cNvSpPr>
                            <a:spLocks/>
                          </wps:cNvSpPr>
                          <wps:spPr bwMode="auto">
                            <a:xfrm>
                              <a:off x="4" y="4"/>
                              <a:ext cx="4240" cy="2"/>
                            </a:xfrm>
                            <a:custGeom>
                              <a:avLst/>
                              <a:gdLst>
                                <a:gd name="T0" fmla="+- 0 4 4"/>
                                <a:gd name="T1" fmla="*/ T0 w 4240"/>
                                <a:gd name="T2" fmla="+- 0 4243 4"/>
                                <a:gd name="T3" fmla="*/ T2 w 4240"/>
                              </a:gdLst>
                              <a:ahLst/>
                              <a:cxnLst>
                                <a:cxn ang="0">
                                  <a:pos x="T1" y="0"/>
                                </a:cxn>
                                <a:cxn ang="0">
                                  <a:pos x="T3" y="0"/>
                                </a:cxn>
                              </a:cxnLst>
                              <a:rect l="0" t="0" r="r" b="b"/>
                              <a:pathLst>
                                <a:path w="4240">
                                  <a:moveTo>
                                    <a:pt x="0" y="0"/>
                                  </a:moveTo>
                                  <a:lnTo>
                                    <a:pt x="42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786EBF" id="Group 45" o:spid="_x0000_s1026" style="width:212.35pt;height:.4pt;mso-position-horizontal-relative:char;mso-position-vertical-relative:line" coordsize="4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">
                <v:group id="Group 46" o:spid="_x0000_s1027" style="position:absolute;left:4;top:4;width:4240;height:2" coordorigin="4,4" coordsize="4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7" o:spid="_x0000_s1028" style="position:absolute;left:4;top:4;width:4240;height:2;visibility:visible;mso-wrap-style:square;v-text-anchor:top" coordsize="4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" path="m,l4239,e" filled="f" strokeweight=".36pt">
                    <v:path arrowok="t" o:connecttype="custom" o:connectlocs="0,0;4239,0" o:connectangles="0,0"/>
                  </v:shape>
                </v:group>
                <w10:anchorlock/>
              </v:group>
            </w:pict>
          </mc:Fallback>
        </mc:AlternateConten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88"/>
        <w:gridCol w:w="1260"/>
        <w:gridCol w:w="1620"/>
      </w:tblGrid>
      <w:tr w:rsidR="00EA1BCD" w:rsidRPr="00D02ACE" w:rsidTr="00AA5914">
        <w:trPr>
          <w:trHeight w:hRule="exact" w:val="218"/>
        </w:trPr>
        <w:tc>
          <w:tcPr>
            <w:tcW w:w="6188" w:type="dxa"/>
          </w:tcPr>
          <w:p w:rsidR="00EA1BCD" w:rsidRPr="00CD70C0" w:rsidRDefault="00D02ACE" w:rsidP="005C1945">
            <w:pPr>
              <w:pStyle w:val="TableParagraph"/>
              <w:spacing w:before="19"/>
              <w:ind w:left="-1" w:right="15"/>
              <w:contextualSpacing/>
              <w:jc w:val="center"/>
              <w:rPr>
                <w:rFonts w:ascii="Calibri" w:eastAsia="Arial" w:hAnsi="Calibri" w:cs="Arial"/>
                <w:b/>
                <w:sz w:val="19"/>
                <w:szCs w:val="19"/>
              </w:rPr>
            </w:pPr>
            <w:r w:rsidRPr="00CD70C0">
              <w:rPr>
                <w:rFonts w:ascii="Calibri" w:hAnsi="Calibri"/>
                <w:b/>
                <w:color w:val="262626"/>
                <w:sz w:val="19"/>
              </w:rPr>
              <w:t>T</w:t>
            </w:r>
            <w:r w:rsidRPr="00CD70C0">
              <w:rPr>
                <w:rFonts w:ascii="Calibri" w:hAnsi="Calibri"/>
                <w:b/>
                <w:color w:val="626262"/>
                <w:sz w:val="19"/>
              </w:rPr>
              <w:t>yp</w:t>
            </w:r>
            <w:r w:rsidRPr="00CD70C0">
              <w:rPr>
                <w:rFonts w:ascii="Calibri" w:hAnsi="Calibri"/>
                <w:b/>
                <w:color w:val="262626"/>
                <w:sz w:val="19"/>
              </w:rPr>
              <w:t>e of Maltreatment</w:t>
            </w:r>
          </w:p>
        </w:tc>
        <w:tc>
          <w:tcPr>
            <w:tcW w:w="1260" w:type="dxa"/>
          </w:tcPr>
          <w:p w:rsidR="00EA1BCD" w:rsidRPr="00CD70C0" w:rsidRDefault="00D02ACE" w:rsidP="00635415">
            <w:pPr>
              <w:pStyle w:val="TableParagraph"/>
              <w:spacing w:before="9"/>
              <w:contextualSpacing/>
              <w:jc w:val="center"/>
              <w:rPr>
                <w:rFonts w:ascii="Calibri" w:eastAsia="Arial" w:hAnsi="Calibri" w:cs="Arial"/>
                <w:b/>
                <w:sz w:val="19"/>
                <w:szCs w:val="19"/>
              </w:rPr>
            </w:pPr>
            <w:r w:rsidRPr="00CD70C0">
              <w:rPr>
                <w:rFonts w:ascii="Calibri" w:hAnsi="Calibri"/>
                <w:b/>
                <w:color w:val="262626"/>
                <w:sz w:val="19"/>
              </w:rPr>
              <w:t>Priorit</w:t>
            </w:r>
            <w:r w:rsidRPr="00CD70C0">
              <w:rPr>
                <w:rFonts w:ascii="Calibri" w:hAnsi="Calibri"/>
                <w:b/>
                <w:color w:val="626262"/>
                <w:sz w:val="19"/>
              </w:rPr>
              <w:t>y</w:t>
            </w:r>
          </w:p>
        </w:tc>
        <w:tc>
          <w:tcPr>
            <w:tcW w:w="1620" w:type="dxa"/>
          </w:tcPr>
          <w:p w:rsidR="00EA1BCD" w:rsidRPr="00CD70C0" w:rsidRDefault="00D02ACE" w:rsidP="00FF0BCE">
            <w:pPr>
              <w:pStyle w:val="TableParagraph"/>
              <w:spacing w:before="16"/>
              <w:ind w:left="442"/>
              <w:contextualSpacing/>
              <w:jc w:val="center"/>
              <w:rPr>
                <w:rFonts w:ascii="Calibri" w:eastAsia="Arial" w:hAnsi="Calibri" w:cs="Arial"/>
                <w:b/>
                <w:sz w:val="19"/>
                <w:szCs w:val="19"/>
              </w:rPr>
            </w:pPr>
            <w:r w:rsidRPr="00CD70C0">
              <w:rPr>
                <w:rFonts w:ascii="Calibri" w:hAnsi="Calibri"/>
                <w:b/>
                <w:color w:val="262626"/>
                <w:sz w:val="19"/>
              </w:rPr>
              <w:t>A</w:t>
            </w:r>
            <w:r w:rsidRPr="00CD70C0">
              <w:rPr>
                <w:rFonts w:ascii="Calibri" w:hAnsi="Calibri"/>
                <w:b/>
                <w:color w:val="626262"/>
                <w:sz w:val="19"/>
              </w:rPr>
              <w:t>g</w:t>
            </w:r>
            <w:r w:rsidRPr="00CD70C0">
              <w:rPr>
                <w:rFonts w:ascii="Calibri" w:hAnsi="Calibri"/>
                <w:b/>
                <w:color w:val="262626"/>
                <w:sz w:val="19"/>
              </w:rPr>
              <w:t>enc</w:t>
            </w:r>
            <w:r w:rsidRPr="00CD70C0">
              <w:rPr>
                <w:rFonts w:ascii="Calibri" w:hAnsi="Calibri"/>
                <w:b/>
                <w:color w:val="626262"/>
                <w:sz w:val="19"/>
              </w:rPr>
              <w:t>y</w:t>
            </w:r>
          </w:p>
        </w:tc>
      </w:tr>
      <w:tr w:rsidR="00EA1BCD" w:rsidRPr="00D02ACE" w:rsidTr="00AA5914">
        <w:trPr>
          <w:trHeight w:hRule="exact" w:val="233"/>
        </w:trPr>
        <w:tc>
          <w:tcPr>
            <w:tcW w:w="6188" w:type="dxa"/>
          </w:tcPr>
          <w:p w:rsidR="00EA1BCD" w:rsidRPr="00FF3A9B" w:rsidRDefault="00D02ACE" w:rsidP="005C1945">
            <w:pPr>
              <w:pStyle w:val="TableParagraph"/>
              <w:ind w:left="104"/>
              <w:contextualSpacing/>
              <w:rPr>
                <w:rFonts w:ascii="Calibri" w:eastAsia="Arial" w:hAnsi="Calibri" w:cs="Arial"/>
                <w:sz w:val="19"/>
                <w:szCs w:val="19"/>
              </w:rPr>
            </w:pPr>
            <w:r w:rsidRPr="00FF3A9B">
              <w:rPr>
                <w:rFonts w:ascii="Calibri" w:hAnsi="Calibri"/>
                <w:color w:val="262626"/>
                <w:sz w:val="19"/>
              </w:rPr>
              <w:t>Abandonment</w:t>
            </w:r>
            <w:r w:rsidR="003943D4">
              <w:rPr>
                <w:rFonts w:ascii="Calibri" w:hAnsi="Calibri"/>
                <w:color w:val="262626"/>
                <w:sz w:val="19"/>
              </w:rPr>
              <w:t>^^</w:t>
            </w:r>
          </w:p>
        </w:tc>
        <w:tc>
          <w:tcPr>
            <w:tcW w:w="1260" w:type="dxa"/>
          </w:tcPr>
          <w:p w:rsidR="00EA1BCD" w:rsidRPr="00FF3A9B" w:rsidRDefault="005C1945" w:rsidP="00635415">
            <w:pPr>
              <w:pStyle w:val="TableParagraph"/>
              <w:ind w:left="1"/>
              <w:contextualSpacing/>
              <w:jc w:val="center"/>
              <w:rPr>
                <w:rFonts w:ascii="Calibri" w:eastAsia="Arial" w:hAnsi="Calibri" w:cs="Arial"/>
                <w:sz w:val="19"/>
                <w:szCs w:val="19"/>
              </w:rPr>
            </w:pPr>
            <w:r w:rsidRPr="00FF3A9B">
              <w:rPr>
                <w:rFonts w:ascii="Calibri" w:hAnsi="Calibri"/>
                <w:color w:val="262626"/>
                <w:sz w:val="19"/>
              </w:rPr>
              <w:t>I/II</w:t>
            </w:r>
          </w:p>
        </w:tc>
        <w:tc>
          <w:tcPr>
            <w:tcW w:w="1620" w:type="dxa"/>
          </w:tcPr>
          <w:p w:rsidR="00EA1BCD" w:rsidRPr="00FF3A9B" w:rsidRDefault="00D02ACE" w:rsidP="003943D4">
            <w:pPr>
              <w:pStyle w:val="TableParagraph"/>
              <w:contextualSpacing/>
              <w:jc w:val="center"/>
              <w:rPr>
                <w:rFonts w:ascii="Calibri" w:eastAsia="Arial" w:hAnsi="Calibri" w:cs="Arial"/>
                <w:sz w:val="19"/>
                <w:szCs w:val="19"/>
              </w:rPr>
            </w:pPr>
            <w:r w:rsidRPr="00FF3A9B">
              <w:rPr>
                <w:rFonts w:ascii="Calibri" w:hAnsi="Calibri"/>
                <w:color w:val="262626"/>
                <w:sz w:val="19"/>
              </w:rPr>
              <w:t>CACD/DCFS</w:t>
            </w:r>
          </w:p>
        </w:tc>
      </w:tr>
      <w:tr w:rsidR="00EA1BCD" w:rsidRPr="00D02ACE" w:rsidTr="00AA5914">
        <w:trPr>
          <w:trHeight w:hRule="exact" w:val="209"/>
        </w:trPr>
        <w:tc>
          <w:tcPr>
            <w:tcW w:w="6188" w:type="dxa"/>
          </w:tcPr>
          <w:p w:rsidR="00EA1BCD" w:rsidRPr="00FF3A9B" w:rsidRDefault="00D02ACE" w:rsidP="005C1945">
            <w:pPr>
              <w:pStyle w:val="TableParagraph"/>
              <w:spacing w:before="10"/>
              <w:ind w:left="104"/>
              <w:contextualSpacing/>
              <w:rPr>
                <w:rFonts w:ascii="Calibri" w:eastAsia="Arial" w:hAnsi="Calibri" w:cs="Arial"/>
                <w:sz w:val="19"/>
                <w:szCs w:val="19"/>
              </w:rPr>
            </w:pPr>
            <w:r w:rsidRPr="00FF3A9B">
              <w:rPr>
                <w:rFonts w:ascii="Calibri" w:hAnsi="Calibri"/>
                <w:color w:val="262626"/>
                <w:sz w:val="19"/>
              </w:rPr>
              <w:t>Abuse with a Deadl</w:t>
            </w:r>
            <w:r w:rsidRPr="00FF3A9B">
              <w:rPr>
                <w:rFonts w:ascii="Calibri" w:hAnsi="Calibri"/>
                <w:color w:val="626262"/>
                <w:sz w:val="19"/>
              </w:rPr>
              <w:t xml:space="preserve">y </w:t>
            </w:r>
            <w:r w:rsidRPr="00FF3A9B">
              <w:rPr>
                <w:rFonts w:ascii="Calibri" w:hAnsi="Calibri"/>
                <w:color w:val="262626"/>
                <w:sz w:val="19"/>
              </w:rPr>
              <w:t>Wea</w:t>
            </w:r>
            <w:r w:rsidRPr="00FF3A9B">
              <w:rPr>
                <w:rFonts w:ascii="Calibri" w:hAnsi="Calibri"/>
                <w:color w:val="626262"/>
                <w:sz w:val="19"/>
              </w:rPr>
              <w:t>p</w:t>
            </w:r>
            <w:r w:rsidRPr="00FF3A9B">
              <w:rPr>
                <w:rFonts w:ascii="Calibri" w:hAnsi="Calibri"/>
                <w:color w:val="262626"/>
                <w:sz w:val="19"/>
              </w:rPr>
              <w:t>on</w:t>
            </w:r>
          </w:p>
        </w:tc>
        <w:tc>
          <w:tcPr>
            <w:tcW w:w="1260" w:type="dxa"/>
          </w:tcPr>
          <w:p w:rsidR="00EA1BCD" w:rsidRPr="00FF3A9B" w:rsidRDefault="005C1945" w:rsidP="00635415">
            <w:pPr>
              <w:pStyle w:val="TableParagraph"/>
              <w:contextualSpacing/>
              <w:jc w:val="center"/>
              <w:rPr>
                <w:rFonts w:ascii="Calibri" w:eastAsia="Arial" w:hAnsi="Calibri" w:cs="Arial"/>
                <w:sz w:val="19"/>
                <w:szCs w:val="19"/>
              </w:rPr>
            </w:pPr>
            <w:r w:rsidRPr="00FF3A9B">
              <w:rPr>
                <w:rFonts w:ascii="Calibri" w:hAnsi="Calibri"/>
                <w:color w:val="262626"/>
                <w:sz w:val="19"/>
              </w:rPr>
              <w:t>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w:t>
            </w:r>
          </w:p>
        </w:tc>
      </w:tr>
      <w:tr w:rsidR="00EA1BCD" w:rsidRPr="00D02ACE" w:rsidTr="00AA5914">
        <w:trPr>
          <w:trHeight w:hRule="exact" w:val="208"/>
        </w:trPr>
        <w:tc>
          <w:tcPr>
            <w:tcW w:w="6188" w:type="dxa"/>
          </w:tcPr>
          <w:p w:rsidR="00EA1BCD" w:rsidRPr="00FF3A9B" w:rsidRDefault="00D02ACE" w:rsidP="005C1945">
            <w:pPr>
              <w:pStyle w:val="TableParagraph"/>
              <w:spacing w:before="5"/>
              <w:ind w:left="118"/>
              <w:contextualSpacing/>
              <w:rPr>
                <w:rFonts w:ascii="Calibri" w:eastAsia="Arial" w:hAnsi="Calibri" w:cs="Arial"/>
                <w:sz w:val="19"/>
                <w:szCs w:val="19"/>
              </w:rPr>
            </w:pPr>
            <w:r w:rsidRPr="00FF3A9B">
              <w:rPr>
                <w:rFonts w:ascii="Calibri" w:hAnsi="Calibri"/>
                <w:color w:val="262626"/>
                <w:sz w:val="19"/>
              </w:rPr>
              <w:t>Bone Fractures</w:t>
            </w:r>
          </w:p>
        </w:tc>
        <w:tc>
          <w:tcPr>
            <w:tcW w:w="1260" w:type="dxa"/>
          </w:tcPr>
          <w:p w:rsidR="00EA1BCD" w:rsidRPr="00FF3A9B" w:rsidRDefault="005C1945" w:rsidP="00635415">
            <w:pPr>
              <w:pStyle w:val="TableParagraph"/>
              <w:contextualSpacing/>
              <w:jc w:val="center"/>
              <w:rPr>
                <w:rFonts w:ascii="Calibri" w:eastAsia="Arial" w:hAnsi="Calibri" w:cs="Arial"/>
                <w:sz w:val="19"/>
                <w:szCs w:val="21"/>
              </w:rPr>
            </w:pPr>
            <w:r w:rsidRPr="00FF3A9B">
              <w:rPr>
                <w:rFonts w:ascii="Calibri" w:hAnsi="Calibri"/>
                <w:color w:val="262626"/>
                <w:sz w:val="19"/>
              </w:rPr>
              <w:t>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w:t>
            </w:r>
          </w:p>
        </w:tc>
      </w:tr>
      <w:tr w:rsidR="00EA1BCD" w:rsidRPr="00D02ACE" w:rsidTr="00AA5914">
        <w:trPr>
          <w:trHeight w:hRule="exact" w:val="211"/>
        </w:trPr>
        <w:tc>
          <w:tcPr>
            <w:tcW w:w="6188" w:type="dxa"/>
          </w:tcPr>
          <w:p w:rsidR="00EA1BCD" w:rsidRPr="00FF3A9B" w:rsidRDefault="00D02ACE" w:rsidP="005C1945">
            <w:pPr>
              <w:pStyle w:val="TableParagraph"/>
              <w:spacing w:before="5"/>
              <w:ind w:left="118"/>
              <w:contextualSpacing/>
              <w:rPr>
                <w:rFonts w:ascii="Calibri" w:eastAsia="Arial" w:hAnsi="Calibri" w:cs="Arial"/>
                <w:sz w:val="19"/>
                <w:szCs w:val="19"/>
              </w:rPr>
            </w:pPr>
            <w:r w:rsidRPr="00FF3A9B">
              <w:rPr>
                <w:rFonts w:ascii="Calibri" w:hAnsi="Calibri"/>
                <w:color w:val="262626"/>
                <w:sz w:val="19"/>
              </w:rPr>
              <w:t>Brain Dama</w:t>
            </w:r>
            <w:r w:rsidRPr="00FF3A9B">
              <w:rPr>
                <w:rFonts w:ascii="Calibri" w:hAnsi="Calibri"/>
                <w:color w:val="626262"/>
                <w:sz w:val="19"/>
              </w:rPr>
              <w:t>g</w:t>
            </w:r>
            <w:r w:rsidRPr="00FF3A9B">
              <w:rPr>
                <w:rFonts w:ascii="Calibri" w:hAnsi="Calibri"/>
                <w:color w:val="262626"/>
                <w:sz w:val="19"/>
              </w:rPr>
              <w:t>e/Skull Fracture</w:t>
            </w:r>
          </w:p>
        </w:tc>
        <w:tc>
          <w:tcPr>
            <w:tcW w:w="1260" w:type="dxa"/>
          </w:tcPr>
          <w:p w:rsidR="00EA1BCD" w:rsidRPr="00FF3A9B" w:rsidRDefault="005C1945" w:rsidP="00635415">
            <w:pPr>
              <w:pStyle w:val="TableParagraph"/>
              <w:ind w:left="22"/>
              <w:contextualSpacing/>
              <w:jc w:val="center"/>
              <w:rPr>
                <w:rFonts w:ascii="Calibri" w:eastAsia="Times New Roman" w:hAnsi="Calibri" w:cs="Times New Roman"/>
                <w:sz w:val="19"/>
                <w:szCs w:val="21"/>
              </w:rPr>
            </w:pPr>
            <w:r w:rsidRPr="00FF3A9B">
              <w:rPr>
                <w:rFonts w:ascii="Calibri" w:hAnsi="Calibri"/>
                <w:color w:val="262626"/>
                <w:sz w:val="19"/>
              </w:rPr>
              <w:t>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w:t>
            </w:r>
          </w:p>
        </w:tc>
      </w:tr>
      <w:tr w:rsidR="00EA1BCD" w:rsidRPr="00D02ACE" w:rsidTr="00AA5914">
        <w:trPr>
          <w:trHeight w:hRule="exact" w:val="211"/>
        </w:trPr>
        <w:tc>
          <w:tcPr>
            <w:tcW w:w="6188" w:type="dxa"/>
          </w:tcPr>
          <w:p w:rsidR="00EA1BCD" w:rsidRPr="00FF3A9B" w:rsidRDefault="00D02ACE" w:rsidP="005C1945">
            <w:pPr>
              <w:pStyle w:val="TableParagraph"/>
              <w:spacing w:before="9"/>
              <w:ind w:left="118"/>
              <w:contextualSpacing/>
              <w:rPr>
                <w:rFonts w:ascii="Calibri" w:eastAsia="Arial" w:hAnsi="Calibri" w:cs="Arial"/>
                <w:sz w:val="19"/>
                <w:szCs w:val="19"/>
              </w:rPr>
            </w:pPr>
            <w:r w:rsidRPr="00FF3A9B">
              <w:rPr>
                <w:rFonts w:ascii="Calibri" w:hAnsi="Calibri"/>
                <w:color w:val="262626"/>
                <w:sz w:val="19"/>
              </w:rPr>
              <w:t xml:space="preserve">Burns, </w:t>
            </w:r>
            <w:r w:rsidR="005C1945" w:rsidRPr="00FF3A9B">
              <w:rPr>
                <w:rFonts w:ascii="Calibri" w:hAnsi="Calibri"/>
                <w:color w:val="262626"/>
                <w:sz w:val="19"/>
              </w:rPr>
              <w:t>Scalding</w:t>
            </w:r>
          </w:p>
        </w:tc>
        <w:tc>
          <w:tcPr>
            <w:tcW w:w="1260" w:type="dxa"/>
          </w:tcPr>
          <w:p w:rsidR="00EA1BCD" w:rsidRPr="00FF3A9B" w:rsidRDefault="005C1945" w:rsidP="00635415">
            <w:pPr>
              <w:pStyle w:val="TableParagraph"/>
              <w:spacing w:before="1"/>
              <w:ind w:left="47"/>
              <w:contextualSpacing/>
              <w:jc w:val="center"/>
              <w:rPr>
                <w:rFonts w:ascii="Calibri" w:eastAsia="Arial" w:hAnsi="Calibri" w:cs="Arial"/>
                <w:sz w:val="19"/>
                <w:szCs w:val="19"/>
              </w:rPr>
            </w:pPr>
            <w:r w:rsidRPr="00FF3A9B">
              <w:rPr>
                <w:rFonts w:ascii="Calibri" w:hAnsi="Calibri"/>
                <w:color w:val="262626"/>
                <w:sz w:val="19"/>
              </w:rPr>
              <w:t>I</w:t>
            </w:r>
          </w:p>
        </w:tc>
        <w:tc>
          <w:tcPr>
            <w:tcW w:w="1620" w:type="dxa"/>
          </w:tcPr>
          <w:p w:rsidR="00EA1BCD" w:rsidRPr="00FF3A9B" w:rsidRDefault="00D02ACE" w:rsidP="00FF0BCE">
            <w:pPr>
              <w:pStyle w:val="TableParagraph"/>
              <w:spacing w:before="1"/>
              <w:contextualSpacing/>
              <w:jc w:val="center"/>
              <w:rPr>
                <w:rFonts w:ascii="Calibri" w:eastAsia="Arial" w:hAnsi="Calibri" w:cs="Arial"/>
                <w:sz w:val="19"/>
                <w:szCs w:val="19"/>
              </w:rPr>
            </w:pPr>
            <w:r w:rsidRPr="00FF3A9B">
              <w:rPr>
                <w:rFonts w:ascii="Calibri" w:hAnsi="Calibri"/>
                <w:color w:val="262626"/>
                <w:sz w:val="19"/>
              </w:rPr>
              <w:t>CACD</w:t>
            </w:r>
          </w:p>
        </w:tc>
      </w:tr>
      <w:tr w:rsidR="00EA1BCD" w:rsidRPr="00D02ACE" w:rsidTr="00AA5914">
        <w:trPr>
          <w:trHeight w:hRule="exact" w:val="208"/>
        </w:trPr>
        <w:tc>
          <w:tcPr>
            <w:tcW w:w="6188" w:type="dxa"/>
          </w:tcPr>
          <w:p w:rsidR="00EA1BCD" w:rsidRPr="00FF3A9B" w:rsidRDefault="00D02ACE" w:rsidP="005C1945">
            <w:pPr>
              <w:pStyle w:val="TableParagraph"/>
              <w:ind w:left="118"/>
              <w:contextualSpacing/>
              <w:rPr>
                <w:rFonts w:ascii="Calibri" w:eastAsia="Arial" w:hAnsi="Calibri" w:cs="Arial"/>
                <w:sz w:val="19"/>
                <w:szCs w:val="21"/>
              </w:rPr>
            </w:pPr>
            <w:r w:rsidRPr="00FF3A9B">
              <w:rPr>
                <w:rFonts w:ascii="Calibri" w:hAnsi="Calibri"/>
                <w:color w:val="262626"/>
                <w:sz w:val="19"/>
              </w:rPr>
              <w:t>Cuts</w:t>
            </w:r>
            <w:r w:rsidRPr="00FF3A9B">
              <w:rPr>
                <w:rFonts w:ascii="Calibri" w:hAnsi="Calibri"/>
                <w:color w:val="444444"/>
                <w:sz w:val="19"/>
              </w:rPr>
              <w:t xml:space="preserve">, </w:t>
            </w:r>
            <w:r w:rsidRPr="00FF3A9B">
              <w:rPr>
                <w:rFonts w:ascii="Calibri" w:hAnsi="Calibri"/>
                <w:color w:val="262626"/>
                <w:sz w:val="19"/>
              </w:rPr>
              <w:t>Bruises and Welts/A</w:t>
            </w:r>
            <w:r w:rsidRPr="00FF3A9B">
              <w:rPr>
                <w:rFonts w:ascii="Calibri" w:hAnsi="Calibri"/>
                <w:color w:val="626262"/>
                <w:sz w:val="19"/>
              </w:rPr>
              <w:t>g</w:t>
            </w:r>
            <w:r w:rsidRPr="00FF3A9B">
              <w:rPr>
                <w:rFonts w:ascii="Calibri" w:hAnsi="Calibri"/>
                <w:color w:val="262626"/>
                <w:sz w:val="19"/>
              </w:rPr>
              <w:t>e 4 and over  *</w:t>
            </w:r>
          </w:p>
        </w:tc>
        <w:tc>
          <w:tcPr>
            <w:tcW w:w="1260" w:type="dxa"/>
          </w:tcPr>
          <w:p w:rsidR="00EA1BCD" w:rsidRPr="00FF3A9B" w:rsidRDefault="005C1945" w:rsidP="00635415">
            <w:pPr>
              <w:pStyle w:val="TableParagraph"/>
              <w:ind w:left="19"/>
              <w:contextualSpacing/>
              <w:jc w:val="center"/>
              <w:rPr>
                <w:rFonts w:ascii="Calibri" w:eastAsia="Times New Roman" w:hAnsi="Calibri" w:cs="Times New Roman"/>
                <w:sz w:val="19"/>
                <w:szCs w:val="21"/>
              </w:rPr>
            </w:pPr>
            <w:r w:rsidRPr="00FF3A9B">
              <w:rPr>
                <w:rFonts w:ascii="Calibri" w:hAnsi="Calibri"/>
                <w:color w:val="262626"/>
                <w:sz w:val="19"/>
              </w:rPr>
              <w:t>I/II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CACD/DCFS</w:t>
            </w:r>
          </w:p>
        </w:tc>
      </w:tr>
      <w:tr w:rsidR="00EA1BCD" w:rsidRPr="00D02ACE" w:rsidTr="00AA5914">
        <w:trPr>
          <w:trHeight w:hRule="exact" w:val="287"/>
        </w:trPr>
        <w:tc>
          <w:tcPr>
            <w:tcW w:w="6188" w:type="dxa"/>
          </w:tcPr>
          <w:p w:rsidR="00EA1BCD" w:rsidRPr="00FF3A9B" w:rsidRDefault="00D02ACE" w:rsidP="005C1945">
            <w:pPr>
              <w:pStyle w:val="TableParagraph"/>
              <w:ind w:left="118"/>
              <w:contextualSpacing/>
              <w:rPr>
                <w:rFonts w:ascii="Calibri" w:eastAsia="Times New Roman" w:hAnsi="Calibri" w:cs="Times New Roman"/>
                <w:sz w:val="19"/>
                <w:szCs w:val="19"/>
              </w:rPr>
            </w:pPr>
            <w:r w:rsidRPr="00FF3A9B">
              <w:rPr>
                <w:rFonts w:ascii="Calibri" w:hAnsi="Calibri"/>
                <w:color w:val="262626"/>
                <w:sz w:val="19"/>
                <w:szCs w:val="19"/>
              </w:rPr>
              <w:t>Cuts, Bruises and Welts/A</w:t>
            </w:r>
            <w:r w:rsidRPr="00FF3A9B">
              <w:rPr>
                <w:rFonts w:ascii="Calibri" w:hAnsi="Calibri"/>
                <w:color w:val="626262"/>
                <w:sz w:val="19"/>
                <w:szCs w:val="19"/>
              </w:rPr>
              <w:t>g</w:t>
            </w:r>
            <w:r w:rsidRPr="00FF3A9B">
              <w:rPr>
                <w:rFonts w:ascii="Calibri" w:hAnsi="Calibri"/>
                <w:color w:val="262626"/>
                <w:sz w:val="19"/>
                <w:szCs w:val="19"/>
              </w:rPr>
              <w:t>e three and under</w:t>
            </w:r>
            <w:r w:rsidR="003943D4">
              <w:rPr>
                <w:rFonts w:ascii="Calibri" w:hAnsi="Calibri"/>
                <w:color w:val="262626"/>
                <w:position w:val="6"/>
                <w:sz w:val="19"/>
                <w:szCs w:val="19"/>
              </w:rPr>
              <w:t>**</w:t>
            </w:r>
          </w:p>
        </w:tc>
        <w:tc>
          <w:tcPr>
            <w:tcW w:w="1260" w:type="dxa"/>
          </w:tcPr>
          <w:p w:rsidR="00EA1BCD" w:rsidRPr="00FF3A9B" w:rsidRDefault="00D02ACE" w:rsidP="00635415">
            <w:pPr>
              <w:pStyle w:val="TableParagraph"/>
              <w:contextualSpacing/>
              <w:jc w:val="center"/>
              <w:rPr>
                <w:rFonts w:ascii="Calibri" w:eastAsia="Arial" w:hAnsi="Calibri" w:cs="Arial"/>
                <w:sz w:val="19"/>
                <w:szCs w:val="19"/>
              </w:rPr>
            </w:pPr>
            <w:r w:rsidRPr="00FF3A9B">
              <w:rPr>
                <w:rFonts w:ascii="Calibri" w:hAnsi="Calibri"/>
                <w:color w:val="262626"/>
                <w:sz w:val="19"/>
              </w:rPr>
              <w:t>I/II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CACD/DCFS</w:t>
            </w:r>
          </w:p>
        </w:tc>
      </w:tr>
      <w:tr w:rsidR="00EA1BCD" w:rsidRPr="00D02ACE" w:rsidTr="00AA5914">
        <w:trPr>
          <w:trHeight w:hRule="exact" w:val="208"/>
        </w:trPr>
        <w:tc>
          <w:tcPr>
            <w:tcW w:w="6188" w:type="dxa"/>
          </w:tcPr>
          <w:p w:rsidR="00EA1BCD" w:rsidRPr="00FF3A9B" w:rsidRDefault="00D02ACE" w:rsidP="005C1945">
            <w:pPr>
              <w:pStyle w:val="TableParagraph"/>
              <w:spacing w:before="5"/>
              <w:ind w:left="118"/>
              <w:contextualSpacing/>
              <w:rPr>
                <w:rFonts w:ascii="Calibri" w:eastAsia="Arial" w:hAnsi="Calibri" w:cs="Arial"/>
                <w:sz w:val="19"/>
                <w:szCs w:val="19"/>
              </w:rPr>
            </w:pPr>
            <w:r w:rsidRPr="00FF3A9B">
              <w:rPr>
                <w:rFonts w:ascii="Calibri" w:hAnsi="Calibri"/>
                <w:color w:val="262626"/>
                <w:sz w:val="19"/>
              </w:rPr>
              <w:t>Educational Ne</w:t>
            </w:r>
            <w:r w:rsidRPr="00FF3A9B">
              <w:rPr>
                <w:rFonts w:ascii="Calibri" w:hAnsi="Calibri"/>
                <w:color w:val="626262"/>
                <w:sz w:val="19"/>
              </w:rPr>
              <w:t>g</w:t>
            </w:r>
            <w:r w:rsidRPr="00FF3A9B">
              <w:rPr>
                <w:rFonts w:ascii="Calibri" w:hAnsi="Calibri"/>
                <w:color w:val="262626"/>
                <w:sz w:val="19"/>
              </w:rPr>
              <w:t>lect</w:t>
            </w:r>
          </w:p>
        </w:tc>
        <w:tc>
          <w:tcPr>
            <w:tcW w:w="1260" w:type="dxa"/>
          </w:tcPr>
          <w:p w:rsidR="00EA1BCD" w:rsidRPr="00FF3A9B" w:rsidRDefault="005C1945" w:rsidP="00635415">
            <w:pPr>
              <w:pStyle w:val="TableParagraph"/>
              <w:contextualSpacing/>
              <w:jc w:val="center"/>
              <w:rPr>
                <w:rFonts w:ascii="Calibri" w:eastAsia="Arial" w:hAnsi="Calibri" w:cs="Arial"/>
                <w:sz w:val="19"/>
                <w:szCs w:val="19"/>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11"/>
        </w:trPr>
        <w:tc>
          <w:tcPr>
            <w:tcW w:w="6188" w:type="dxa"/>
          </w:tcPr>
          <w:p w:rsidR="00EA1BCD" w:rsidRPr="00FF3A9B" w:rsidRDefault="00D02ACE" w:rsidP="005C1945">
            <w:pPr>
              <w:pStyle w:val="TableParagraph"/>
              <w:spacing w:before="5"/>
              <w:ind w:left="118"/>
              <w:contextualSpacing/>
              <w:rPr>
                <w:rFonts w:ascii="Calibri" w:eastAsia="Arial" w:hAnsi="Calibri" w:cs="Arial"/>
                <w:sz w:val="19"/>
                <w:szCs w:val="19"/>
              </w:rPr>
            </w:pPr>
            <w:r w:rsidRPr="00FF3A9B">
              <w:rPr>
                <w:rFonts w:ascii="Calibri" w:hAnsi="Calibri"/>
                <w:color w:val="262626"/>
                <w:sz w:val="19"/>
              </w:rPr>
              <w:t xml:space="preserve">Environmental Neglect </w:t>
            </w:r>
          </w:p>
        </w:tc>
        <w:tc>
          <w:tcPr>
            <w:tcW w:w="1260" w:type="dxa"/>
          </w:tcPr>
          <w:p w:rsidR="00EA1BCD" w:rsidRPr="00FF3A9B" w:rsidRDefault="00D02ACE" w:rsidP="00635415">
            <w:pPr>
              <w:pStyle w:val="TableParagraph"/>
              <w:spacing w:before="5"/>
              <w:contextualSpacing/>
              <w:jc w:val="center"/>
              <w:rPr>
                <w:rFonts w:ascii="Calibri" w:eastAsia="Arial" w:hAnsi="Calibri" w:cs="Arial"/>
                <w:sz w:val="19"/>
                <w:szCs w:val="19"/>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11"/>
        </w:trPr>
        <w:tc>
          <w:tcPr>
            <w:tcW w:w="6188" w:type="dxa"/>
          </w:tcPr>
          <w:p w:rsidR="00EA1BCD" w:rsidRPr="00FF3A9B" w:rsidRDefault="00D02ACE" w:rsidP="005C1945">
            <w:pPr>
              <w:pStyle w:val="TableParagraph"/>
              <w:spacing w:before="9"/>
              <w:ind w:left="118"/>
              <w:contextualSpacing/>
              <w:rPr>
                <w:rFonts w:ascii="Calibri" w:eastAsia="Arial" w:hAnsi="Calibri" w:cs="Arial"/>
                <w:sz w:val="19"/>
                <w:szCs w:val="19"/>
              </w:rPr>
            </w:pPr>
            <w:r w:rsidRPr="00FF3A9B">
              <w:rPr>
                <w:rFonts w:ascii="Calibri" w:hAnsi="Calibri"/>
                <w:color w:val="262626"/>
                <w:sz w:val="19"/>
              </w:rPr>
              <w:t>Extreme or Re</w:t>
            </w:r>
            <w:r w:rsidRPr="00FF3A9B">
              <w:rPr>
                <w:rFonts w:ascii="Calibri" w:hAnsi="Calibri"/>
                <w:color w:val="626262"/>
                <w:sz w:val="19"/>
              </w:rPr>
              <w:t>p</w:t>
            </w:r>
            <w:r w:rsidRPr="00FF3A9B">
              <w:rPr>
                <w:rFonts w:ascii="Calibri" w:hAnsi="Calibri"/>
                <w:color w:val="262626"/>
                <w:sz w:val="19"/>
              </w:rPr>
              <w:t>eated Cruelt</w:t>
            </w:r>
            <w:r w:rsidRPr="00FF3A9B">
              <w:rPr>
                <w:rFonts w:ascii="Calibri" w:hAnsi="Calibri"/>
                <w:color w:val="626262"/>
                <w:sz w:val="19"/>
              </w:rPr>
              <w:t>y</w:t>
            </w:r>
          </w:p>
        </w:tc>
        <w:tc>
          <w:tcPr>
            <w:tcW w:w="1260" w:type="dxa"/>
          </w:tcPr>
          <w:p w:rsidR="00EA1BCD" w:rsidRPr="00FF3A9B" w:rsidRDefault="00D02ACE" w:rsidP="00635415">
            <w:pPr>
              <w:pStyle w:val="TableParagraph"/>
              <w:contextualSpacing/>
              <w:jc w:val="center"/>
              <w:rPr>
                <w:rFonts w:ascii="Calibri" w:eastAsia="Arial" w:hAnsi="Calibri" w:cs="Arial"/>
                <w:sz w:val="19"/>
                <w:szCs w:val="19"/>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11"/>
        </w:trPr>
        <w:tc>
          <w:tcPr>
            <w:tcW w:w="6188" w:type="dxa"/>
          </w:tcPr>
          <w:p w:rsidR="00EA1BCD" w:rsidRPr="00FF3A9B" w:rsidRDefault="00D02ACE" w:rsidP="005C1945">
            <w:pPr>
              <w:pStyle w:val="TableParagraph"/>
              <w:spacing w:before="5"/>
              <w:ind w:left="118"/>
              <w:contextualSpacing/>
              <w:rPr>
                <w:rFonts w:ascii="Calibri" w:eastAsia="Arial" w:hAnsi="Calibri" w:cs="Arial"/>
                <w:sz w:val="19"/>
                <w:szCs w:val="19"/>
              </w:rPr>
            </w:pPr>
            <w:r w:rsidRPr="00FF3A9B">
              <w:rPr>
                <w:rFonts w:ascii="Calibri" w:hAnsi="Calibri"/>
                <w:color w:val="262626"/>
                <w:sz w:val="19"/>
              </w:rPr>
              <w:t>Failure to Protect ***</w:t>
            </w:r>
          </w:p>
        </w:tc>
        <w:tc>
          <w:tcPr>
            <w:tcW w:w="1260" w:type="dxa"/>
          </w:tcPr>
          <w:p w:rsidR="00EA1BCD" w:rsidRPr="00FF3A9B" w:rsidRDefault="005C1945" w:rsidP="00635415">
            <w:pPr>
              <w:pStyle w:val="TableParagraph"/>
              <w:contextualSpacing/>
              <w:jc w:val="center"/>
              <w:rPr>
                <w:rFonts w:ascii="Calibri" w:eastAsia="Arial" w:hAnsi="Calibri" w:cs="Arial"/>
                <w:sz w:val="19"/>
                <w:szCs w:val="19"/>
              </w:rPr>
            </w:pPr>
            <w:r w:rsidRPr="00FF3A9B">
              <w:rPr>
                <w:rFonts w:ascii="Calibri" w:hAnsi="Calibri"/>
                <w:color w:val="262626"/>
                <w:sz w:val="19"/>
              </w:rPr>
              <w:t>I or 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CACD/DCFS</w:t>
            </w:r>
          </w:p>
        </w:tc>
      </w:tr>
      <w:tr w:rsidR="00EA1BCD" w:rsidRPr="00D02ACE" w:rsidTr="00AA5914">
        <w:trPr>
          <w:trHeight w:hRule="exact" w:val="208"/>
        </w:trPr>
        <w:tc>
          <w:tcPr>
            <w:tcW w:w="6188" w:type="dxa"/>
          </w:tcPr>
          <w:p w:rsidR="00EA1BCD" w:rsidRPr="00FF3A9B" w:rsidRDefault="00D02ACE" w:rsidP="005C1945">
            <w:pPr>
              <w:pStyle w:val="TableParagraph"/>
              <w:spacing w:before="1"/>
              <w:ind w:left="133"/>
              <w:contextualSpacing/>
              <w:rPr>
                <w:rFonts w:ascii="Calibri" w:eastAsia="Arial" w:hAnsi="Calibri" w:cs="Arial"/>
                <w:sz w:val="19"/>
                <w:szCs w:val="19"/>
              </w:rPr>
            </w:pPr>
            <w:r w:rsidRPr="00FF3A9B">
              <w:rPr>
                <w:rFonts w:ascii="Calibri" w:hAnsi="Calibri"/>
                <w:color w:val="262626"/>
                <w:sz w:val="19"/>
              </w:rPr>
              <w:t>Failure to Thrive</w:t>
            </w:r>
          </w:p>
        </w:tc>
        <w:tc>
          <w:tcPr>
            <w:tcW w:w="1260" w:type="dxa"/>
          </w:tcPr>
          <w:p w:rsidR="00EA1BCD" w:rsidRPr="00FF3A9B" w:rsidRDefault="005C1945" w:rsidP="00635415">
            <w:pPr>
              <w:pStyle w:val="TableParagraph"/>
              <w:spacing w:before="1"/>
              <w:contextualSpacing/>
              <w:jc w:val="center"/>
              <w:rPr>
                <w:rFonts w:ascii="Calibri" w:eastAsia="Arial" w:hAnsi="Calibri" w:cs="Arial"/>
                <w:sz w:val="19"/>
                <w:szCs w:val="19"/>
              </w:rPr>
            </w:pPr>
            <w:r w:rsidRPr="00FF3A9B">
              <w:rPr>
                <w:rFonts w:ascii="Calibri" w:hAnsi="Calibri"/>
                <w:color w:val="262626"/>
                <w:sz w:val="19"/>
              </w:rPr>
              <w:t>I</w:t>
            </w:r>
          </w:p>
        </w:tc>
        <w:tc>
          <w:tcPr>
            <w:tcW w:w="1620" w:type="dxa"/>
          </w:tcPr>
          <w:p w:rsidR="00EA1BCD" w:rsidRPr="00FF3A9B" w:rsidRDefault="007A15A3" w:rsidP="00FF0BCE">
            <w:pPr>
              <w:pStyle w:val="TableParagraph"/>
              <w:contextualSpacing/>
              <w:jc w:val="center"/>
              <w:rPr>
                <w:rFonts w:ascii="Calibri" w:eastAsia="Arial" w:hAnsi="Calibri" w:cs="Arial"/>
                <w:sz w:val="19"/>
                <w:szCs w:val="19"/>
              </w:rPr>
            </w:pPr>
            <w:r>
              <w:rPr>
                <w:rFonts w:ascii="Calibri" w:hAnsi="Calibri"/>
                <w:color w:val="262626"/>
                <w:sz w:val="19"/>
              </w:rPr>
              <w:t>DCFS</w:t>
            </w:r>
          </w:p>
        </w:tc>
      </w:tr>
      <w:tr w:rsidR="00EA1BCD" w:rsidRPr="00D02ACE" w:rsidTr="00AA5914">
        <w:trPr>
          <w:trHeight w:hRule="exact" w:val="211"/>
        </w:trPr>
        <w:tc>
          <w:tcPr>
            <w:tcW w:w="6188" w:type="dxa"/>
          </w:tcPr>
          <w:p w:rsidR="00EA1BCD" w:rsidRPr="00FF3A9B" w:rsidRDefault="00D02ACE" w:rsidP="005C1945">
            <w:pPr>
              <w:pStyle w:val="TableParagraph"/>
              <w:spacing w:before="9"/>
              <w:ind w:left="133"/>
              <w:contextualSpacing/>
              <w:rPr>
                <w:rFonts w:ascii="Calibri" w:eastAsia="Arial" w:hAnsi="Calibri" w:cs="Arial"/>
                <w:sz w:val="19"/>
                <w:szCs w:val="19"/>
              </w:rPr>
            </w:pPr>
            <w:r w:rsidRPr="00FF3A9B">
              <w:rPr>
                <w:rFonts w:ascii="Calibri" w:hAnsi="Calibri"/>
                <w:color w:val="262626"/>
                <w:sz w:val="19"/>
              </w:rPr>
              <w:t>Forcing</w:t>
            </w:r>
            <w:r w:rsidRPr="00FF3A9B">
              <w:rPr>
                <w:rFonts w:ascii="Calibri" w:hAnsi="Calibri"/>
                <w:color w:val="626262"/>
                <w:sz w:val="19"/>
              </w:rPr>
              <w:t xml:space="preserve"> </w:t>
            </w:r>
            <w:r w:rsidRPr="00FF3A9B">
              <w:rPr>
                <w:rFonts w:ascii="Calibri" w:hAnsi="Calibri"/>
                <w:color w:val="262626"/>
                <w:sz w:val="19"/>
              </w:rPr>
              <w:t>a Child to Listen to a Tele</w:t>
            </w:r>
            <w:r w:rsidRPr="00FF3A9B">
              <w:rPr>
                <w:rFonts w:ascii="Calibri" w:hAnsi="Calibri"/>
                <w:color w:val="626262"/>
                <w:sz w:val="19"/>
              </w:rPr>
              <w:t>p</w:t>
            </w:r>
            <w:r w:rsidRPr="00FF3A9B">
              <w:rPr>
                <w:rFonts w:ascii="Calibri" w:hAnsi="Calibri"/>
                <w:color w:val="262626"/>
                <w:sz w:val="19"/>
              </w:rPr>
              <w:t>hone Sex Line</w:t>
            </w:r>
          </w:p>
        </w:tc>
        <w:tc>
          <w:tcPr>
            <w:tcW w:w="1260" w:type="dxa"/>
          </w:tcPr>
          <w:p w:rsidR="00EA1BCD" w:rsidRPr="00FF3A9B" w:rsidRDefault="005C1945" w:rsidP="00635415">
            <w:pPr>
              <w:pStyle w:val="TableParagraph"/>
              <w:contextualSpacing/>
              <w:jc w:val="center"/>
              <w:rPr>
                <w:rFonts w:ascii="Calibri" w:eastAsia="Arial" w:hAnsi="Calibri" w:cs="Arial"/>
                <w:sz w:val="19"/>
                <w:szCs w:val="19"/>
              </w:rPr>
            </w:pPr>
            <w:r w:rsidRPr="00FF3A9B">
              <w:rPr>
                <w:rFonts w:ascii="Calibri" w:hAnsi="Calibri"/>
                <w:color w:val="262626"/>
                <w:sz w:val="19"/>
              </w:rPr>
              <w:t>I</w:t>
            </w:r>
          </w:p>
        </w:tc>
        <w:tc>
          <w:tcPr>
            <w:tcW w:w="1620" w:type="dxa"/>
          </w:tcPr>
          <w:p w:rsidR="00EA1BCD" w:rsidRPr="00FF3A9B" w:rsidRDefault="00F84F48" w:rsidP="00FF0BCE">
            <w:pPr>
              <w:pStyle w:val="TableParagraph"/>
              <w:contextualSpacing/>
              <w:jc w:val="center"/>
              <w:rPr>
                <w:rFonts w:ascii="Calibri" w:eastAsia="Arial" w:hAnsi="Calibri" w:cs="Arial"/>
                <w:sz w:val="19"/>
                <w:szCs w:val="19"/>
              </w:rPr>
            </w:pPr>
            <w:r>
              <w:rPr>
                <w:rFonts w:ascii="Calibri" w:hAnsi="Calibri"/>
                <w:color w:val="262626"/>
                <w:sz w:val="19"/>
              </w:rPr>
              <w:t>CACD</w:t>
            </w:r>
          </w:p>
        </w:tc>
      </w:tr>
      <w:tr w:rsidR="00EA1BCD" w:rsidRPr="00D02ACE" w:rsidTr="00AA5914">
        <w:trPr>
          <w:trHeight w:hRule="exact" w:val="211"/>
        </w:trPr>
        <w:tc>
          <w:tcPr>
            <w:tcW w:w="6188" w:type="dxa"/>
          </w:tcPr>
          <w:p w:rsidR="00EA1BCD" w:rsidRPr="00FF3A9B" w:rsidRDefault="00D02ACE" w:rsidP="005C1945">
            <w:pPr>
              <w:pStyle w:val="TableParagraph"/>
              <w:spacing w:before="12"/>
              <w:ind w:left="133"/>
              <w:contextualSpacing/>
              <w:rPr>
                <w:rFonts w:ascii="Calibri" w:eastAsia="Arial" w:hAnsi="Calibri" w:cs="Arial"/>
                <w:sz w:val="19"/>
                <w:szCs w:val="19"/>
              </w:rPr>
            </w:pPr>
            <w:r w:rsidRPr="00FF3A9B">
              <w:rPr>
                <w:rFonts w:ascii="Calibri" w:hAnsi="Calibri"/>
                <w:color w:val="262626"/>
                <w:sz w:val="19"/>
              </w:rPr>
              <w:t>Human Bites</w:t>
            </w:r>
          </w:p>
        </w:tc>
        <w:tc>
          <w:tcPr>
            <w:tcW w:w="1260" w:type="dxa"/>
          </w:tcPr>
          <w:p w:rsidR="00EA1BCD" w:rsidRPr="00FF3A9B" w:rsidRDefault="005C1945" w:rsidP="00635415">
            <w:pPr>
              <w:pStyle w:val="TableParagraph"/>
              <w:contextualSpacing/>
              <w:jc w:val="center"/>
              <w:rPr>
                <w:rFonts w:ascii="Calibri" w:eastAsia="Arial" w:hAnsi="Calibri" w:cs="Arial"/>
                <w:sz w:val="19"/>
                <w:szCs w:val="21"/>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r w:rsidR="00E26586" w:rsidRPr="00D02ACE" w:rsidTr="00AA5914">
        <w:trPr>
          <w:trHeight w:hRule="exact" w:val="211"/>
        </w:trPr>
        <w:tc>
          <w:tcPr>
            <w:tcW w:w="6188" w:type="dxa"/>
          </w:tcPr>
          <w:p w:rsidR="00E26586" w:rsidRPr="00FF3A9B" w:rsidRDefault="00E80830" w:rsidP="005C1945">
            <w:pPr>
              <w:pStyle w:val="TableParagraph"/>
              <w:spacing w:before="12"/>
              <w:ind w:left="133"/>
              <w:contextualSpacing/>
              <w:rPr>
                <w:rFonts w:ascii="Calibri" w:hAnsi="Calibri"/>
                <w:color w:val="262626"/>
                <w:sz w:val="19"/>
              </w:rPr>
            </w:pPr>
            <w:r>
              <w:rPr>
                <w:rFonts w:ascii="Calibri" w:hAnsi="Calibri"/>
                <w:color w:val="262626"/>
                <w:sz w:val="19"/>
              </w:rPr>
              <w:t>Human Trafficking</w:t>
            </w:r>
          </w:p>
        </w:tc>
        <w:tc>
          <w:tcPr>
            <w:tcW w:w="1260" w:type="dxa"/>
          </w:tcPr>
          <w:p w:rsidR="00E26586" w:rsidRPr="00FF3A9B" w:rsidRDefault="00E80830" w:rsidP="00E80830">
            <w:pPr>
              <w:pStyle w:val="TableParagraph"/>
              <w:contextualSpacing/>
              <w:jc w:val="center"/>
              <w:rPr>
                <w:rFonts w:ascii="Calibri" w:hAnsi="Calibri"/>
                <w:color w:val="262626"/>
                <w:sz w:val="19"/>
              </w:rPr>
            </w:pPr>
            <w:r>
              <w:rPr>
                <w:rFonts w:ascii="Calibri" w:hAnsi="Calibri"/>
                <w:color w:val="262626"/>
                <w:sz w:val="19"/>
              </w:rPr>
              <w:t>I</w:t>
            </w:r>
          </w:p>
        </w:tc>
        <w:tc>
          <w:tcPr>
            <w:tcW w:w="1620" w:type="dxa"/>
          </w:tcPr>
          <w:p w:rsidR="00E26586" w:rsidRPr="00FF3A9B" w:rsidRDefault="00E80830" w:rsidP="00A171FB">
            <w:pPr>
              <w:pStyle w:val="TableParagraph"/>
              <w:contextualSpacing/>
              <w:jc w:val="center"/>
              <w:rPr>
                <w:rFonts w:ascii="Calibri" w:hAnsi="Calibri"/>
                <w:color w:val="262626"/>
                <w:sz w:val="19"/>
              </w:rPr>
            </w:pPr>
            <w:r>
              <w:rPr>
                <w:rFonts w:ascii="Calibri" w:hAnsi="Calibri"/>
                <w:color w:val="262626"/>
                <w:sz w:val="19"/>
              </w:rPr>
              <w:t>CACD</w:t>
            </w:r>
          </w:p>
        </w:tc>
      </w:tr>
      <w:tr w:rsidR="00EA1BCD" w:rsidRPr="00D02ACE" w:rsidTr="00AA5914">
        <w:trPr>
          <w:trHeight w:hRule="exact" w:val="208"/>
        </w:trPr>
        <w:tc>
          <w:tcPr>
            <w:tcW w:w="6188" w:type="dxa"/>
          </w:tcPr>
          <w:p w:rsidR="00EA1BCD" w:rsidRPr="00FF3A9B" w:rsidRDefault="00D02ACE" w:rsidP="005C1945">
            <w:pPr>
              <w:pStyle w:val="TableParagraph"/>
              <w:spacing w:before="1"/>
              <w:ind w:left="133"/>
              <w:contextualSpacing/>
              <w:rPr>
                <w:rFonts w:ascii="Calibri" w:eastAsia="Arial" w:hAnsi="Calibri" w:cs="Arial"/>
                <w:sz w:val="19"/>
                <w:szCs w:val="19"/>
              </w:rPr>
            </w:pPr>
            <w:r w:rsidRPr="00FF3A9B">
              <w:rPr>
                <w:rFonts w:ascii="Calibri" w:hAnsi="Calibri"/>
                <w:color w:val="262626"/>
                <w:sz w:val="19"/>
              </w:rPr>
              <w:t>Immersion</w:t>
            </w:r>
          </w:p>
        </w:tc>
        <w:tc>
          <w:tcPr>
            <w:tcW w:w="1260" w:type="dxa"/>
          </w:tcPr>
          <w:p w:rsidR="00EA1BCD" w:rsidRPr="00FF3A9B" w:rsidRDefault="005C1945" w:rsidP="00635415">
            <w:pPr>
              <w:pStyle w:val="TableParagraph"/>
              <w:spacing w:before="1"/>
              <w:contextualSpacing/>
              <w:jc w:val="center"/>
              <w:rPr>
                <w:rFonts w:ascii="Calibri" w:eastAsia="Arial" w:hAnsi="Calibri" w:cs="Arial"/>
                <w:sz w:val="19"/>
                <w:szCs w:val="19"/>
              </w:rPr>
            </w:pPr>
            <w:r w:rsidRPr="00FF3A9B">
              <w:rPr>
                <w:rFonts w:ascii="Calibri" w:hAnsi="Calibri"/>
                <w:color w:val="262626"/>
                <w:sz w:val="19"/>
              </w:rPr>
              <w:t>I</w:t>
            </w:r>
          </w:p>
        </w:tc>
        <w:tc>
          <w:tcPr>
            <w:tcW w:w="1620" w:type="dxa"/>
          </w:tcPr>
          <w:p w:rsidR="00EA1BCD" w:rsidRPr="00FF3A9B" w:rsidRDefault="00D02ACE" w:rsidP="00FF0BCE">
            <w:pPr>
              <w:pStyle w:val="TableParagraph"/>
              <w:spacing w:before="1"/>
              <w:contextualSpacing/>
              <w:jc w:val="center"/>
              <w:rPr>
                <w:rFonts w:ascii="Calibri" w:eastAsia="Arial" w:hAnsi="Calibri" w:cs="Arial"/>
                <w:sz w:val="19"/>
                <w:szCs w:val="19"/>
              </w:rPr>
            </w:pPr>
            <w:r w:rsidRPr="00FF3A9B">
              <w:rPr>
                <w:rFonts w:ascii="Calibri" w:hAnsi="Calibri"/>
                <w:color w:val="262626"/>
                <w:sz w:val="19"/>
              </w:rPr>
              <w:t>CACD</w:t>
            </w:r>
          </w:p>
        </w:tc>
      </w:tr>
      <w:tr w:rsidR="00EA1BCD" w:rsidRPr="00D02ACE" w:rsidTr="00AA5914">
        <w:trPr>
          <w:trHeight w:hRule="exact" w:val="215"/>
        </w:trPr>
        <w:tc>
          <w:tcPr>
            <w:tcW w:w="6188" w:type="dxa"/>
          </w:tcPr>
          <w:p w:rsidR="00EA1BCD" w:rsidRPr="00FF3A9B" w:rsidRDefault="00D02ACE" w:rsidP="005C1945">
            <w:pPr>
              <w:pStyle w:val="TableParagraph"/>
              <w:spacing w:before="9"/>
              <w:ind w:left="133"/>
              <w:contextualSpacing/>
              <w:rPr>
                <w:rFonts w:ascii="Calibri" w:eastAsia="Arial" w:hAnsi="Calibri" w:cs="Arial"/>
                <w:sz w:val="19"/>
                <w:szCs w:val="19"/>
              </w:rPr>
            </w:pPr>
            <w:proofErr w:type="spellStart"/>
            <w:r w:rsidRPr="00FF3A9B">
              <w:rPr>
                <w:rFonts w:ascii="Calibri" w:hAnsi="Calibri"/>
                <w:color w:val="262626"/>
                <w:sz w:val="19"/>
              </w:rPr>
              <w:t>lnadequate</w:t>
            </w:r>
            <w:proofErr w:type="spellEnd"/>
            <w:r w:rsidRPr="00FF3A9B">
              <w:rPr>
                <w:rFonts w:ascii="Calibri" w:hAnsi="Calibri"/>
                <w:color w:val="262626"/>
                <w:sz w:val="19"/>
              </w:rPr>
              <w:t xml:space="preserve"> Clothin</w:t>
            </w:r>
            <w:r w:rsidRPr="00FF3A9B">
              <w:rPr>
                <w:rFonts w:ascii="Calibri" w:hAnsi="Calibri"/>
                <w:color w:val="626262"/>
                <w:sz w:val="19"/>
              </w:rPr>
              <w:t>g</w:t>
            </w:r>
          </w:p>
        </w:tc>
        <w:tc>
          <w:tcPr>
            <w:tcW w:w="1260" w:type="dxa"/>
          </w:tcPr>
          <w:p w:rsidR="00EA1BCD" w:rsidRPr="00FF3A9B" w:rsidRDefault="00D02ACE" w:rsidP="00635415">
            <w:pPr>
              <w:pStyle w:val="TableParagraph"/>
              <w:contextualSpacing/>
              <w:jc w:val="center"/>
              <w:rPr>
                <w:rFonts w:ascii="Calibri" w:eastAsia="Arial" w:hAnsi="Calibri" w:cs="Arial"/>
                <w:sz w:val="19"/>
                <w:szCs w:val="21"/>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08"/>
        </w:trPr>
        <w:tc>
          <w:tcPr>
            <w:tcW w:w="6188" w:type="dxa"/>
          </w:tcPr>
          <w:p w:rsidR="00EA1BCD" w:rsidRPr="00FF3A9B" w:rsidRDefault="00D02ACE" w:rsidP="005C1945">
            <w:pPr>
              <w:pStyle w:val="TableParagraph"/>
              <w:spacing w:before="9"/>
              <w:ind w:left="133"/>
              <w:contextualSpacing/>
              <w:rPr>
                <w:rFonts w:ascii="Calibri" w:eastAsia="Arial" w:hAnsi="Calibri" w:cs="Arial"/>
                <w:sz w:val="19"/>
                <w:szCs w:val="19"/>
              </w:rPr>
            </w:pPr>
            <w:r w:rsidRPr="00FF3A9B">
              <w:rPr>
                <w:rFonts w:ascii="Calibri" w:hAnsi="Calibri"/>
                <w:color w:val="262626"/>
                <w:sz w:val="19"/>
              </w:rPr>
              <w:t>Inadequate Food</w:t>
            </w:r>
          </w:p>
        </w:tc>
        <w:tc>
          <w:tcPr>
            <w:tcW w:w="1260" w:type="dxa"/>
          </w:tcPr>
          <w:p w:rsidR="00EA1BCD" w:rsidRPr="00FF3A9B" w:rsidRDefault="005C1945" w:rsidP="00635415">
            <w:pPr>
              <w:pStyle w:val="TableParagraph"/>
              <w:contextualSpacing/>
              <w:jc w:val="center"/>
              <w:rPr>
                <w:rFonts w:ascii="Calibri" w:eastAsia="Arial" w:hAnsi="Calibri" w:cs="Arial"/>
                <w:sz w:val="19"/>
                <w:szCs w:val="20"/>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15"/>
        </w:trPr>
        <w:tc>
          <w:tcPr>
            <w:tcW w:w="6188" w:type="dxa"/>
          </w:tcPr>
          <w:p w:rsidR="00EA1BCD" w:rsidRPr="00FF3A9B" w:rsidRDefault="00D02ACE" w:rsidP="005C1945">
            <w:pPr>
              <w:pStyle w:val="TableParagraph"/>
              <w:spacing w:before="9"/>
              <w:ind w:left="140"/>
              <w:contextualSpacing/>
              <w:rPr>
                <w:rFonts w:ascii="Calibri" w:eastAsia="Arial" w:hAnsi="Calibri" w:cs="Arial"/>
                <w:sz w:val="19"/>
                <w:szCs w:val="19"/>
              </w:rPr>
            </w:pPr>
            <w:r w:rsidRPr="00FF3A9B">
              <w:rPr>
                <w:rFonts w:ascii="Calibri" w:hAnsi="Calibri"/>
                <w:color w:val="262626"/>
                <w:sz w:val="19"/>
              </w:rPr>
              <w:t>Inade</w:t>
            </w:r>
            <w:r w:rsidRPr="00FF3A9B">
              <w:rPr>
                <w:rFonts w:ascii="Calibri" w:hAnsi="Calibri"/>
                <w:color w:val="626262"/>
                <w:sz w:val="19"/>
              </w:rPr>
              <w:t>q</w:t>
            </w:r>
            <w:r w:rsidRPr="00FF3A9B">
              <w:rPr>
                <w:rFonts w:ascii="Calibri" w:hAnsi="Calibri"/>
                <w:color w:val="262626"/>
                <w:sz w:val="19"/>
              </w:rPr>
              <w:t>uate Shelter</w:t>
            </w:r>
          </w:p>
        </w:tc>
        <w:tc>
          <w:tcPr>
            <w:tcW w:w="1260" w:type="dxa"/>
          </w:tcPr>
          <w:p w:rsidR="00EA1BCD" w:rsidRPr="00FF3A9B" w:rsidRDefault="005C1945" w:rsidP="00635415">
            <w:pPr>
              <w:pStyle w:val="TableParagraph"/>
              <w:spacing w:before="1"/>
              <w:contextualSpacing/>
              <w:jc w:val="center"/>
              <w:rPr>
                <w:rFonts w:ascii="Calibri" w:eastAsia="Arial" w:hAnsi="Calibri" w:cs="Arial"/>
                <w:sz w:val="19"/>
                <w:szCs w:val="19"/>
              </w:rPr>
            </w:pPr>
            <w:r w:rsidRPr="00FF3A9B">
              <w:rPr>
                <w:rFonts w:ascii="Calibri" w:hAnsi="Calibri"/>
                <w:color w:val="262626"/>
                <w:sz w:val="19"/>
              </w:rPr>
              <w:t>II</w:t>
            </w:r>
          </w:p>
        </w:tc>
        <w:tc>
          <w:tcPr>
            <w:tcW w:w="1620" w:type="dxa"/>
          </w:tcPr>
          <w:p w:rsidR="00EA1BCD" w:rsidRPr="00FF3A9B" w:rsidRDefault="00D02ACE" w:rsidP="003943D4">
            <w:pPr>
              <w:pStyle w:val="TableParagraph"/>
              <w:spacing w:before="1"/>
              <w:ind w:left="6"/>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11"/>
        </w:trPr>
        <w:tc>
          <w:tcPr>
            <w:tcW w:w="6188" w:type="dxa"/>
          </w:tcPr>
          <w:p w:rsidR="00EA1BCD" w:rsidRPr="00FF3A9B" w:rsidRDefault="00D02ACE" w:rsidP="005C1945">
            <w:pPr>
              <w:pStyle w:val="TableParagraph"/>
              <w:spacing w:before="12"/>
              <w:ind w:left="154"/>
              <w:contextualSpacing/>
              <w:rPr>
                <w:rFonts w:ascii="Calibri" w:eastAsia="Arial" w:hAnsi="Calibri" w:cs="Arial"/>
                <w:sz w:val="19"/>
                <w:szCs w:val="19"/>
              </w:rPr>
            </w:pPr>
            <w:r w:rsidRPr="00FF3A9B">
              <w:rPr>
                <w:rFonts w:ascii="Calibri" w:hAnsi="Calibri"/>
                <w:color w:val="262626"/>
                <w:sz w:val="19"/>
              </w:rPr>
              <w:t>Inade</w:t>
            </w:r>
            <w:r w:rsidRPr="00FF3A9B">
              <w:rPr>
                <w:rFonts w:ascii="Calibri" w:hAnsi="Calibri"/>
                <w:color w:val="626262"/>
                <w:sz w:val="19"/>
              </w:rPr>
              <w:t>q</w:t>
            </w:r>
            <w:r w:rsidRPr="00FF3A9B">
              <w:rPr>
                <w:rFonts w:ascii="Calibri" w:hAnsi="Calibri"/>
                <w:color w:val="262626"/>
                <w:sz w:val="19"/>
              </w:rPr>
              <w:t>uate Su</w:t>
            </w:r>
            <w:r w:rsidRPr="00FF3A9B">
              <w:rPr>
                <w:rFonts w:ascii="Calibri" w:hAnsi="Calibri"/>
                <w:color w:val="626262"/>
                <w:sz w:val="19"/>
              </w:rPr>
              <w:t>p</w:t>
            </w:r>
            <w:r w:rsidRPr="00FF3A9B">
              <w:rPr>
                <w:rFonts w:ascii="Calibri" w:hAnsi="Calibri"/>
                <w:color w:val="262626"/>
                <w:sz w:val="19"/>
              </w:rPr>
              <w:t>ervision</w:t>
            </w:r>
          </w:p>
        </w:tc>
        <w:tc>
          <w:tcPr>
            <w:tcW w:w="1260" w:type="dxa"/>
          </w:tcPr>
          <w:p w:rsidR="00EA1BCD" w:rsidRPr="00FF3A9B" w:rsidRDefault="005C1945" w:rsidP="00635415">
            <w:pPr>
              <w:pStyle w:val="TableParagraph"/>
              <w:contextualSpacing/>
              <w:jc w:val="center"/>
              <w:rPr>
                <w:rFonts w:ascii="Calibri" w:eastAsia="Arial" w:hAnsi="Calibri" w:cs="Arial"/>
                <w:sz w:val="19"/>
                <w:szCs w:val="21"/>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15"/>
        </w:trPr>
        <w:tc>
          <w:tcPr>
            <w:tcW w:w="6188" w:type="dxa"/>
          </w:tcPr>
          <w:p w:rsidR="00EA1BCD" w:rsidRPr="00FF3A9B" w:rsidRDefault="00D02ACE" w:rsidP="005C1945">
            <w:pPr>
              <w:pStyle w:val="TableParagraph"/>
              <w:spacing w:before="5"/>
              <w:ind w:left="154"/>
              <w:contextualSpacing/>
              <w:rPr>
                <w:rFonts w:ascii="Calibri" w:eastAsia="Arial" w:hAnsi="Calibri" w:cs="Arial"/>
                <w:sz w:val="19"/>
                <w:szCs w:val="19"/>
              </w:rPr>
            </w:pPr>
            <w:r w:rsidRPr="00FF3A9B">
              <w:rPr>
                <w:rFonts w:ascii="Calibri" w:hAnsi="Calibri"/>
                <w:color w:val="262626"/>
                <w:sz w:val="19"/>
              </w:rPr>
              <w:t>Indecent Ex</w:t>
            </w:r>
            <w:r w:rsidRPr="00FF3A9B">
              <w:rPr>
                <w:rFonts w:ascii="Calibri" w:hAnsi="Calibri"/>
                <w:color w:val="626262"/>
                <w:sz w:val="19"/>
              </w:rPr>
              <w:t>p</w:t>
            </w:r>
            <w:r w:rsidRPr="00FF3A9B">
              <w:rPr>
                <w:rFonts w:ascii="Calibri" w:hAnsi="Calibri"/>
                <w:color w:val="262626"/>
                <w:sz w:val="19"/>
              </w:rPr>
              <w:t>osure</w:t>
            </w:r>
          </w:p>
        </w:tc>
        <w:tc>
          <w:tcPr>
            <w:tcW w:w="1260" w:type="dxa"/>
          </w:tcPr>
          <w:p w:rsidR="00EA1BCD" w:rsidRPr="00FF3A9B" w:rsidRDefault="005C1945" w:rsidP="00635415">
            <w:pPr>
              <w:pStyle w:val="TableParagraph"/>
              <w:contextualSpacing/>
              <w:jc w:val="center"/>
              <w:rPr>
                <w:rFonts w:ascii="Calibri" w:eastAsia="Arial" w:hAnsi="Calibri" w:cs="Arial"/>
                <w:sz w:val="19"/>
                <w:szCs w:val="19"/>
              </w:rPr>
            </w:pPr>
            <w:r w:rsidRPr="00FF3A9B">
              <w:rPr>
                <w:rFonts w:ascii="Calibri" w:hAnsi="Calibri"/>
                <w:color w:val="262626"/>
                <w:sz w:val="19"/>
              </w:rPr>
              <w:t>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w:t>
            </w:r>
          </w:p>
        </w:tc>
      </w:tr>
      <w:tr w:rsidR="00EA1BCD" w:rsidRPr="00D02ACE" w:rsidTr="00AA5914">
        <w:trPr>
          <w:trHeight w:hRule="exact" w:val="205"/>
        </w:trPr>
        <w:tc>
          <w:tcPr>
            <w:tcW w:w="6188" w:type="dxa"/>
          </w:tcPr>
          <w:p w:rsidR="00EA1BCD" w:rsidRPr="00FF3A9B" w:rsidRDefault="00D02ACE" w:rsidP="005C1945">
            <w:pPr>
              <w:pStyle w:val="TableParagraph"/>
              <w:spacing w:before="5"/>
              <w:ind w:left="154"/>
              <w:contextualSpacing/>
              <w:rPr>
                <w:rFonts w:ascii="Calibri" w:eastAsia="Arial" w:hAnsi="Calibri" w:cs="Arial"/>
                <w:sz w:val="19"/>
                <w:szCs w:val="19"/>
              </w:rPr>
            </w:pPr>
            <w:r w:rsidRPr="00FF3A9B">
              <w:rPr>
                <w:rFonts w:ascii="Calibri" w:hAnsi="Calibri"/>
                <w:color w:val="262626"/>
                <w:sz w:val="19"/>
              </w:rPr>
              <w:t>Internal Injuries</w:t>
            </w:r>
          </w:p>
        </w:tc>
        <w:tc>
          <w:tcPr>
            <w:tcW w:w="1260" w:type="dxa"/>
          </w:tcPr>
          <w:p w:rsidR="00EA1BCD" w:rsidRPr="00FF3A9B" w:rsidRDefault="005C1945" w:rsidP="00635415">
            <w:pPr>
              <w:pStyle w:val="TableParagraph"/>
              <w:spacing w:before="1"/>
              <w:contextualSpacing/>
              <w:jc w:val="center"/>
              <w:rPr>
                <w:rFonts w:ascii="Calibri" w:eastAsia="Arial" w:hAnsi="Calibri" w:cs="Arial"/>
                <w:sz w:val="19"/>
                <w:szCs w:val="19"/>
              </w:rPr>
            </w:pPr>
            <w:r w:rsidRPr="00FF3A9B">
              <w:rPr>
                <w:rFonts w:ascii="Calibri" w:hAnsi="Calibri"/>
                <w:color w:val="262626"/>
                <w:sz w:val="19"/>
              </w:rPr>
              <w:t>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CACD</w:t>
            </w:r>
          </w:p>
        </w:tc>
      </w:tr>
      <w:tr w:rsidR="00EA1BCD" w:rsidRPr="00D02ACE" w:rsidTr="00AA5914">
        <w:trPr>
          <w:trHeight w:hRule="exact" w:val="215"/>
        </w:trPr>
        <w:tc>
          <w:tcPr>
            <w:tcW w:w="6188" w:type="dxa"/>
          </w:tcPr>
          <w:p w:rsidR="00EA1BCD" w:rsidRPr="00FF3A9B" w:rsidRDefault="00D02ACE" w:rsidP="005C1945">
            <w:pPr>
              <w:pStyle w:val="TableParagraph"/>
              <w:spacing w:before="16"/>
              <w:ind w:left="140"/>
              <w:contextualSpacing/>
              <w:rPr>
                <w:rFonts w:ascii="Calibri" w:eastAsia="Arial" w:hAnsi="Calibri" w:cs="Arial"/>
                <w:sz w:val="19"/>
                <w:szCs w:val="19"/>
              </w:rPr>
            </w:pPr>
            <w:r w:rsidRPr="00FF3A9B">
              <w:rPr>
                <w:rFonts w:ascii="Calibri" w:hAnsi="Calibri"/>
                <w:color w:val="262626"/>
                <w:sz w:val="19"/>
              </w:rPr>
              <w:t>Kickin</w:t>
            </w:r>
            <w:r w:rsidRPr="00FF3A9B">
              <w:rPr>
                <w:rFonts w:ascii="Calibri" w:hAnsi="Calibri"/>
                <w:color w:val="626262"/>
                <w:sz w:val="19"/>
              </w:rPr>
              <w:t>g</w:t>
            </w:r>
          </w:p>
        </w:tc>
        <w:tc>
          <w:tcPr>
            <w:tcW w:w="1260" w:type="dxa"/>
          </w:tcPr>
          <w:p w:rsidR="00EA1BCD" w:rsidRPr="00FF3A9B" w:rsidRDefault="005C1945" w:rsidP="00635415">
            <w:pPr>
              <w:pStyle w:val="TableParagraph"/>
              <w:contextualSpacing/>
              <w:jc w:val="center"/>
              <w:rPr>
                <w:rFonts w:ascii="Calibri" w:eastAsia="Arial" w:hAnsi="Calibri" w:cs="Arial"/>
                <w:sz w:val="19"/>
                <w:szCs w:val="20"/>
              </w:rPr>
            </w:pPr>
            <w:r w:rsidRPr="00FF3A9B">
              <w:rPr>
                <w:rFonts w:ascii="Calibri" w:hAnsi="Calibri"/>
                <w:color w:val="262626"/>
                <w:sz w:val="19"/>
              </w:rPr>
              <w:t>II</w:t>
            </w:r>
          </w:p>
        </w:tc>
        <w:tc>
          <w:tcPr>
            <w:tcW w:w="1620" w:type="dxa"/>
          </w:tcPr>
          <w:p w:rsidR="00EA1BCD" w:rsidRPr="00FF3A9B" w:rsidRDefault="00D02ACE" w:rsidP="00FF0BCE">
            <w:pPr>
              <w:pStyle w:val="TableParagraph"/>
              <w:spacing w:before="1"/>
              <w:contextualSpacing/>
              <w:jc w:val="center"/>
              <w:rPr>
                <w:rFonts w:ascii="Calibri" w:eastAsia="Arial" w:hAnsi="Calibri" w:cs="Arial"/>
                <w:sz w:val="19"/>
                <w:szCs w:val="19"/>
              </w:rPr>
            </w:pPr>
            <w:r w:rsidRPr="00FF3A9B">
              <w:rPr>
                <w:rFonts w:ascii="Calibri" w:hAnsi="Calibri"/>
                <w:color w:val="262626"/>
                <w:sz w:val="19"/>
              </w:rPr>
              <w:t>DCFS</w:t>
            </w:r>
          </w:p>
        </w:tc>
      </w:tr>
      <w:tr w:rsidR="00EA1BCD" w:rsidRPr="00D02ACE" w:rsidTr="00AA5914">
        <w:trPr>
          <w:trHeight w:hRule="exact" w:val="208"/>
        </w:trPr>
        <w:tc>
          <w:tcPr>
            <w:tcW w:w="6188" w:type="dxa"/>
          </w:tcPr>
          <w:p w:rsidR="00EA1BCD" w:rsidRPr="00FF3A9B" w:rsidRDefault="00D02ACE" w:rsidP="005C1945">
            <w:pPr>
              <w:pStyle w:val="TableParagraph"/>
              <w:spacing w:before="1"/>
              <w:ind w:left="154"/>
              <w:contextualSpacing/>
              <w:rPr>
                <w:rFonts w:ascii="Calibri" w:eastAsia="Arial" w:hAnsi="Calibri" w:cs="Arial"/>
                <w:sz w:val="19"/>
                <w:szCs w:val="19"/>
              </w:rPr>
            </w:pPr>
            <w:r w:rsidRPr="00FF3A9B">
              <w:rPr>
                <w:rFonts w:ascii="Calibri" w:hAnsi="Calibri"/>
                <w:color w:val="262626"/>
                <w:sz w:val="19"/>
              </w:rPr>
              <w:t>Lock-out</w:t>
            </w:r>
          </w:p>
        </w:tc>
        <w:tc>
          <w:tcPr>
            <w:tcW w:w="1260" w:type="dxa"/>
          </w:tcPr>
          <w:p w:rsidR="00EA1BCD" w:rsidRPr="00FF3A9B" w:rsidRDefault="005C1945" w:rsidP="00635415">
            <w:pPr>
              <w:pStyle w:val="TableParagraph"/>
              <w:spacing w:before="2"/>
              <w:contextualSpacing/>
              <w:jc w:val="center"/>
              <w:rPr>
                <w:rFonts w:ascii="Calibri" w:eastAsia="Times New Roman" w:hAnsi="Calibri" w:cs="Times New Roman"/>
                <w:sz w:val="19"/>
                <w:szCs w:val="19"/>
              </w:rPr>
            </w:pPr>
            <w:r w:rsidRPr="00FF3A9B">
              <w:rPr>
                <w:rFonts w:ascii="Calibri" w:hAnsi="Calibri"/>
                <w:color w:val="262626"/>
                <w:sz w:val="19"/>
              </w:rPr>
              <w:t>II</w:t>
            </w:r>
          </w:p>
        </w:tc>
        <w:tc>
          <w:tcPr>
            <w:tcW w:w="1620" w:type="dxa"/>
          </w:tcPr>
          <w:p w:rsidR="00EA1BCD" w:rsidRPr="00FF3A9B" w:rsidRDefault="00D02ACE" w:rsidP="00FF0BCE">
            <w:pPr>
              <w:pStyle w:val="TableParagraph"/>
              <w:contextualSpacing/>
              <w:jc w:val="center"/>
              <w:rPr>
                <w:rFonts w:ascii="Calibri" w:eastAsia="Arial" w:hAnsi="Calibri" w:cs="Arial"/>
                <w:sz w:val="19"/>
                <w:szCs w:val="19"/>
              </w:rPr>
            </w:pPr>
            <w:r w:rsidRPr="00FF3A9B">
              <w:rPr>
                <w:rFonts w:ascii="Calibri" w:hAnsi="Calibri"/>
                <w:color w:val="262626"/>
                <w:sz w:val="19"/>
              </w:rPr>
              <w:t>DCFS</w:t>
            </w:r>
          </w:p>
        </w:tc>
      </w:tr>
    </w:tbl>
    <w:p w:rsidR="00EA1BCD" w:rsidRPr="00D02ACE" w:rsidRDefault="00EA1BCD" w:rsidP="005C1945">
      <w:pPr>
        <w:spacing w:line="213" w:lineRule="exact"/>
        <w:contextualSpacing/>
        <w:rPr>
          <w:rFonts w:eastAsia="Arial" w:cs="Arial"/>
          <w:sz w:val="19"/>
          <w:szCs w:val="19"/>
        </w:rPr>
        <w:sectPr w:rsidR="00EA1BCD" w:rsidRPr="00D02ACE">
          <w:headerReference w:type="even" r:id="rId17"/>
          <w:headerReference w:type="default" r:id="rId18"/>
          <w:footerReference w:type="default" r:id="rId19"/>
          <w:headerReference w:type="first" r:id="rId20"/>
          <w:pgSz w:w="11920" w:h="16840"/>
          <w:pgMar w:top="1600" w:right="1060" w:bottom="1500" w:left="1060" w:header="0" w:footer="1310" w:gutter="0"/>
          <w:pgNumType w:start="2"/>
          <w:cols w:space="720"/>
        </w:sect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spacing w:before="4"/>
        <w:rPr>
          <w:rFonts w:eastAsia="Arial" w:cs="Arial"/>
          <w:sz w:val="19"/>
          <w:szCs w:val="19"/>
        </w:rPr>
      </w:pPr>
    </w:p>
    <w:p w:rsidR="00EA1BCD" w:rsidRPr="00D02ACE" w:rsidRDefault="00EA1BCD">
      <w:pPr>
        <w:spacing w:before="8"/>
        <w:rPr>
          <w:rFonts w:eastAsia="Arial" w:cs="Arial"/>
          <w:sz w:val="7"/>
          <w:szCs w:val="7"/>
        </w:rPr>
      </w:pPr>
    </w:p>
    <w:p w:rsidR="00EA1BCD" w:rsidRPr="00D02ACE" w:rsidRDefault="00FB2C58">
      <w:pPr>
        <w:ind w:right="580"/>
        <w:jc w:val="right"/>
        <w:rPr>
          <w:rFonts w:eastAsia="Times New Roman" w:cs="Times New Roman"/>
          <w:sz w:val="9"/>
          <w:szCs w:val="9"/>
        </w:rPr>
      </w:pPr>
      <w:r>
        <w:rPr>
          <w:noProof/>
        </w:rPr>
        <mc:AlternateContent>
          <mc:Choice Requires="wps">
            <w:drawing>
              <wp:anchor distT="0" distB="0" distL="114300" distR="114300" simplePos="0" relativeHeight="1072" behindDoc="0" locked="0" layoutInCell="1" allowOverlap="1" wp14:anchorId="017C3FD6" wp14:editId="16A9B8EE">
                <wp:simplePos x="0" y="0"/>
                <wp:positionH relativeFrom="page">
                  <wp:posOffset>706120</wp:posOffset>
                </wp:positionH>
                <wp:positionV relativeFrom="paragraph">
                  <wp:posOffset>-3016885</wp:posOffset>
                </wp:positionV>
                <wp:extent cx="5809615" cy="4686300"/>
                <wp:effectExtent l="1270" t="254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0"/>
                              <w:gridCol w:w="1256"/>
                              <w:gridCol w:w="1598"/>
                            </w:tblGrid>
                            <w:tr w:rsidR="00845B3C" w:rsidTr="00FB2C58">
                              <w:trPr>
                                <w:trHeight w:hRule="exact" w:val="292"/>
                              </w:trPr>
                              <w:tc>
                                <w:tcPr>
                                  <w:tcW w:w="6270" w:type="dxa"/>
                                </w:tcPr>
                                <w:p w:rsidR="00845B3C" w:rsidRPr="00FF3A9B" w:rsidRDefault="00845B3C">
                                  <w:pPr>
                                    <w:pStyle w:val="TableParagraph"/>
                                    <w:spacing w:before="55"/>
                                    <w:ind w:left="176"/>
                                    <w:rPr>
                                      <w:rFonts w:ascii="Calibri" w:hAnsi="Calibri"/>
                                      <w:color w:val="232323"/>
                                      <w:sz w:val="19"/>
                                    </w:rPr>
                                  </w:pPr>
                                  <w:r>
                                    <w:rPr>
                                      <w:rFonts w:ascii="Calibri" w:hAnsi="Calibri"/>
                                      <w:color w:val="232323"/>
                                      <w:sz w:val="19"/>
                                    </w:rPr>
                                    <w:t>Malnutrition</w:t>
                                  </w:r>
                                </w:p>
                              </w:tc>
                              <w:tc>
                                <w:tcPr>
                                  <w:tcW w:w="1256" w:type="dxa"/>
                                </w:tcPr>
                                <w:p w:rsidR="00845B3C" w:rsidRPr="00FF3A9B" w:rsidRDefault="00845B3C" w:rsidP="00635415">
                                  <w:pPr>
                                    <w:pStyle w:val="TableParagraph"/>
                                    <w:spacing w:before="51" w:line="226" w:lineRule="exact"/>
                                    <w:ind w:right="4"/>
                                    <w:jc w:val="center"/>
                                    <w:rPr>
                                      <w:rFonts w:ascii="Calibri" w:hAnsi="Calibri"/>
                                      <w:color w:val="232323"/>
                                      <w:sz w:val="19"/>
                                    </w:rPr>
                                  </w:pPr>
                                  <w:r>
                                    <w:rPr>
                                      <w:rFonts w:ascii="Calibri" w:hAnsi="Calibri"/>
                                      <w:color w:val="232323"/>
                                      <w:sz w:val="19"/>
                                    </w:rPr>
                                    <w:t>I</w:t>
                                  </w:r>
                                </w:p>
                              </w:tc>
                              <w:tc>
                                <w:tcPr>
                                  <w:tcW w:w="1598" w:type="dxa"/>
                                </w:tcPr>
                                <w:p w:rsidR="00845B3C" w:rsidRPr="00FF3A9B" w:rsidRDefault="007A15A3" w:rsidP="00F84F48">
                                  <w:pPr>
                                    <w:pStyle w:val="TableParagraph"/>
                                    <w:spacing w:before="55"/>
                                    <w:jc w:val="center"/>
                                    <w:rPr>
                                      <w:rFonts w:ascii="Calibri" w:hAnsi="Calibri"/>
                                      <w:color w:val="232323"/>
                                      <w:sz w:val="19"/>
                                    </w:rPr>
                                  </w:pPr>
                                  <w:r>
                                    <w:rPr>
                                      <w:rFonts w:ascii="Calibri" w:hAnsi="Calibri"/>
                                      <w:color w:val="232323"/>
                                      <w:sz w:val="19"/>
                                    </w:rPr>
                                    <w:t>DCFS</w:t>
                                  </w:r>
                                </w:p>
                              </w:tc>
                            </w:tr>
                            <w:tr w:rsidR="00FE071E" w:rsidTr="00FB2C58">
                              <w:trPr>
                                <w:trHeight w:hRule="exact" w:val="292"/>
                              </w:trPr>
                              <w:tc>
                                <w:tcPr>
                                  <w:tcW w:w="6270" w:type="dxa"/>
                                </w:tcPr>
                                <w:p w:rsidR="00FE071E" w:rsidRPr="00FF3A9B" w:rsidRDefault="00FE071E">
                                  <w:pPr>
                                    <w:pStyle w:val="TableParagraph"/>
                                    <w:spacing w:before="55"/>
                                    <w:ind w:left="176"/>
                                    <w:rPr>
                                      <w:rFonts w:ascii="Calibri" w:eastAsia="Arial" w:hAnsi="Calibri" w:cs="Arial"/>
                                      <w:sz w:val="19"/>
                                      <w:szCs w:val="19"/>
                                    </w:rPr>
                                  </w:pPr>
                                  <w:r w:rsidRPr="00FF3A9B">
                                    <w:rPr>
                                      <w:rFonts w:ascii="Calibri" w:hAnsi="Calibri"/>
                                      <w:color w:val="232323"/>
                                      <w:sz w:val="19"/>
                                    </w:rPr>
                                    <w:t>Med</w:t>
                                  </w:r>
                                  <w:r w:rsidRPr="00FF3A9B">
                                    <w:rPr>
                                      <w:rFonts w:ascii="Calibri" w:hAnsi="Calibri"/>
                                      <w:color w:val="3F3F3F"/>
                                      <w:sz w:val="19"/>
                                    </w:rPr>
                                    <w:t>i</w:t>
                                  </w:r>
                                  <w:r w:rsidRPr="00FF3A9B">
                                    <w:rPr>
                                      <w:rFonts w:ascii="Calibri" w:hAnsi="Calibri"/>
                                      <w:color w:val="232323"/>
                                      <w:sz w:val="19"/>
                                    </w:rPr>
                                    <w:t>cal Neglect</w:t>
                                  </w:r>
                                </w:p>
                              </w:tc>
                              <w:tc>
                                <w:tcPr>
                                  <w:tcW w:w="1256" w:type="dxa"/>
                                </w:tcPr>
                                <w:p w:rsidR="00FE071E" w:rsidRPr="00FF3A9B" w:rsidRDefault="00FE071E" w:rsidP="00635415">
                                  <w:pPr>
                                    <w:pStyle w:val="TableParagraph"/>
                                    <w:spacing w:before="51" w:line="226" w:lineRule="exact"/>
                                    <w:ind w:right="4"/>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5"/>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1"/>
                                    <w:ind w:left="176"/>
                                    <w:rPr>
                                      <w:rFonts w:ascii="Calibri" w:eastAsia="Arial" w:hAnsi="Calibri" w:cs="Arial"/>
                                      <w:sz w:val="19"/>
                                      <w:szCs w:val="19"/>
                                    </w:rPr>
                                  </w:pPr>
                                  <w:r w:rsidRPr="00FF3A9B">
                                    <w:rPr>
                                      <w:rFonts w:ascii="Calibri" w:hAnsi="Calibri"/>
                                      <w:color w:val="232323"/>
                                      <w:sz w:val="19"/>
                                    </w:rPr>
                                    <w:t>Med</w:t>
                                  </w:r>
                                  <w:r w:rsidRPr="00FF3A9B">
                                    <w:rPr>
                                      <w:rFonts w:ascii="Calibri" w:hAnsi="Calibri"/>
                                      <w:color w:val="3F3F3F"/>
                                      <w:sz w:val="19"/>
                                    </w:rPr>
                                    <w:t>i</w:t>
                                  </w:r>
                                  <w:r w:rsidRPr="00FF3A9B">
                                    <w:rPr>
                                      <w:rFonts w:ascii="Calibri" w:hAnsi="Calibri"/>
                                      <w:color w:val="232323"/>
                                      <w:sz w:val="19"/>
                                    </w:rPr>
                                    <w:t>cal Neglect of Disabled Infa</w:t>
                                  </w:r>
                                  <w:r w:rsidRPr="00FF3A9B">
                                    <w:rPr>
                                      <w:rFonts w:ascii="Calibri" w:hAnsi="Calibri"/>
                                      <w:color w:val="3F3F3F"/>
                                      <w:sz w:val="19"/>
                                    </w:rPr>
                                    <w:t>n</w:t>
                                  </w:r>
                                  <w:r w:rsidRPr="00FF3A9B">
                                    <w:rPr>
                                      <w:rFonts w:ascii="Calibri" w:hAnsi="Calibri"/>
                                      <w:color w:val="232323"/>
                                      <w:sz w:val="19"/>
                                    </w:rPr>
                                    <w:t>ts</w:t>
                                  </w:r>
                                </w:p>
                              </w:tc>
                              <w:tc>
                                <w:tcPr>
                                  <w:tcW w:w="1256" w:type="dxa"/>
                                </w:tcPr>
                                <w:p w:rsidR="00FE071E" w:rsidRPr="00FF3A9B" w:rsidRDefault="00FE071E" w:rsidP="00635415">
                                  <w:pPr>
                                    <w:pStyle w:val="TableParagraph"/>
                                    <w:spacing w:before="16" w:line="207" w:lineRule="exact"/>
                                    <w:ind w:left="7"/>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1"/>
                                    <w:ind w:left="176"/>
                                    <w:rPr>
                                      <w:rFonts w:ascii="Calibri" w:eastAsia="Arial" w:hAnsi="Calibri" w:cs="Arial"/>
                                      <w:sz w:val="19"/>
                                      <w:szCs w:val="19"/>
                                    </w:rPr>
                                  </w:pPr>
                                  <w:r w:rsidRPr="00FF3A9B">
                                    <w:rPr>
                                      <w:rFonts w:ascii="Calibri" w:hAnsi="Calibri"/>
                                      <w:color w:val="232323"/>
                                      <w:sz w:val="19"/>
                                    </w:rPr>
                                    <w:t>Mental Injury</w:t>
                                  </w:r>
                                </w:p>
                              </w:tc>
                              <w:tc>
                                <w:tcPr>
                                  <w:tcW w:w="1256" w:type="dxa"/>
                                </w:tcPr>
                                <w:p w:rsidR="00FE071E" w:rsidRPr="00FF3A9B" w:rsidRDefault="00FE071E" w:rsidP="00635415">
                                  <w:pPr>
                                    <w:pStyle w:val="TableParagraph"/>
                                    <w:spacing w:before="1"/>
                                    <w:ind w:left="7"/>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Munchausen Syndrome by Proxy or Factitious Illness by Proxy</w:t>
                                  </w:r>
                                </w:p>
                              </w:tc>
                              <w:tc>
                                <w:tcPr>
                                  <w:tcW w:w="1256" w:type="dxa"/>
                                </w:tcPr>
                                <w:p w:rsidR="00FE071E" w:rsidRPr="00FF3A9B" w:rsidRDefault="00FE071E" w:rsidP="00635415">
                                  <w:pPr>
                                    <w:pStyle w:val="TableParagraph"/>
                                    <w:spacing w:line="220" w:lineRule="exact"/>
                                    <w:ind w:right="4"/>
                                    <w:jc w:val="center"/>
                                    <w:rPr>
                                      <w:rFonts w:ascii="Calibri" w:eastAsia="Arial" w:hAnsi="Calibri" w:cs="Arial"/>
                                      <w:sz w:val="19"/>
                                      <w:szCs w:val="20"/>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1" w:line="218" w:lineRule="exact"/>
                                    <w:jc w:val="center"/>
                                    <w:rPr>
                                      <w:rFonts w:ascii="Calibri" w:eastAsia="Arial" w:hAnsi="Calibri" w:cs="Arial"/>
                                      <w:sz w:val="19"/>
                                      <w:szCs w:val="19"/>
                                    </w:rPr>
                                  </w:pPr>
                                  <w:r>
                                    <w:rPr>
                                      <w:rFonts w:ascii="Calibri" w:hAnsi="Calibri"/>
                                      <w:color w:val="232323"/>
                                      <w:sz w:val="19"/>
                                    </w:rPr>
                                    <w:t>CACD</w:t>
                                  </w:r>
                                </w:p>
                              </w:tc>
                            </w:tr>
                            <w:tr w:rsidR="00FE071E" w:rsidTr="00FB2C58">
                              <w:trPr>
                                <w:trHeight w:hRule="exact" w:val="514"/>
                              </w:trPr>
                              <w:tc>
                                <w:tcPr>
                                  <w:tcW w:w="6270" w:type="dxa"/>
                                </w:tcPr>
                                <w:p w:rsidR="00FE071E" w:rsidRPr="00FF3A9B" w:rsidRDefault="00FE071E">
                                  <w:pPr>
                                    <w:pStyle w:val="TableParagraph"/>
                                    <w:spacing w:before="12" w:line="253" w:lineRule="auto"/>
                                    <w:ind w:left="176" w:right="412"/>
                                    <w:rPr>
                                      <w:rFonts w:ascii="Calibri" w:eastAsia="Arial" w:hAnsi="Calibri" w:cs="Arial"/>
                                      <w:sz w:val="19"/>
                                      <w:szCs w:val="19"/>
                                    </w:rPr>
                                  </w:pPr>
                                  <w:r w:rsidRPr="00FF3A9B">
                                    <w:rPr>
                                      <w:rFonts w:ascii="Calibri" w:hAnsi="Calibri"/>
                                      <w:color w:val="232323"/>
                                      <w:sz w:val="19"/>
                                    </w:rPr>
                                    <w:t>Newborn Child Born w</w:t>
                                  </w:r>
                                  <w:r w:rsidRPr="00FF3A9B">
                                    <w:rPr>
                                      <w:rFonts w:ascii="Calibri" w:hAnsi="Calibri"/>
                                      <w:color w:val="3F3F3F"/>
                                      <w:sz w:val="19"/>
                                    </w:rPr>
                                    <w:t>i</w:t>
                                  </w:r>
                                  <w:r w:rsidRPr="00FF3A9B">
                                    <w:rPr>
                                      <w:rFonts w:ascii="Calibri" w:hAnsi="Calibri"/>
                                      <w:color w:val="232323"/>
                                      <w:sz w:val="19"/>
                                    </w:rPr>
                                    <w:t>th an Illega</w:t>
                                  </w:r>
                                  <w:r w:rsidRPr="00FF3A9B">
                                    <w:rPr>
                                      <w:rFonts w:ascii="Calibri" w:hAnsi="Calibri"/>
                                      <w:color w:val="3F3F3F"/>
                                      <w:sz w:val="19"/>
                                    </w:rPr>
                                    <w:t xml:space="preserve">l </w:t>
                                  </w:r>
                                  <w:r w:rsidRPr="00FF3A9B">
                                    <w:rPr>
                                      <w:rFonts w:ascii="Calibri" w:hAnsi="Calibri"/>
                                      <w:color w:val="232323"/>
                                      <w:sz w:val="19"/>
                                    </w:rPr>
                                    <w:t>Substance in its System or at the time of birth</w:t>
                                  </w:r>
                                  <w:r w:rsidRPr="00FF3A9B">
                                    <w:rPr>
                                      <w:rFonts w:ascii="Calibri" w:hAnsi="Calibri"/>
                                      <w:color w:val="3F3F3F"/>
                                      <w:sz w:val="19"/>
                                    </w:rPr>
                                    <w:t xml:space="preserve">, </w:t>
                                  </w:r>
                                  <w:r w:rsidRPr="00FF3A9B">
                                    <w:rPr>
                                      <w:rFonts w:ascii="Calibri" w:hAnsi="Calibri"/>
                                      <w:color w:val="232323"/>
                                      <w:sz w:val="19"/>
                                    </w:rPr>
                                    <w:t xml:space="preserve">the presence of </w:t>
                                  </w:r>
                                  <w:r w:rsidRPr="00FF3A9B">
                                    <w:rPr>
                                      <w:rFonts w:ascii="Calibri" w:hAnsi="Calibri"/>
                                      <w:color w:val="3F3F3F"/>
                                      <w:sz w:val="19"/>
                                    </w:rPr>
                                    <w:t>ill</w:t>
                                  </w:r>
                                  <w:r w:rsidRPr="00FF3A9B">
                                    <w:rPr>
                                      <w:rFonts w:ascii="Calibri" w:hAnsi="Calibri"/>
                                      <w:color w:val="232323"/>
                                      <w:sz w:val="19"/>
                                    </w:rPr>
                                    <w:t>ega</w:t>
                                  </w:r>
                                  <w:r w:rsidRPr="00FF3A9B">
                                    <w:rPr>
                                      <w:rFonts w:ascii="Calibri" w:hAnsi="Calibri"/>
                                      <w:color w:val="3F3F3F"/>
                                      <w:sz w:val="19"/>
                                    </w:rPr>
                                    <w:t xml:space="preserve">l </w:t>
                                  </w:r>
                                  <w:r w:rsidRPr="00FF3A9B">
                                    <w:rPr>
                                      <w:rFonts w:ascii="Calibri" w:hAnsi="Calibri"/>
                                      <w:color w:val="232323"/>
                                      <w:sz w:val="19"/>
                                    </w:rPr>
                                    <w:t xml:space="preserve">substance </w:t>
                                  </w:r>
                                  <w:r w:rsidRPr="00FF3A9B">
                                    <w:rPr>
                                      <w:rFonts w:ascii="Calibri" w:hAnsi="Calibri"/>
                                      <w:color w:val="3F3F3F"/>
                                      <w:sz w:val="19"/>
                                    </w:rPr>
                                    <w:t>i</w:t>
                                  </w:r>
                                  <w:r w:rsidRPr="00FF3A9B">
                                    <w:rPr>
                                      <w:rFonts w:ascii="Calibri" w:hAnsi="Calibri"/>
                                      <w:color w:val="232323"/>
                                      <w:sz w:val="19"/>
                                    </w:rPr>
                                    <w:t>n mother's system</w:t>
                                  </w:r>
                                </w:p>
                              </w:tc>
                              <w:tc>
                                <w:tcPr>
                                  <w:tcW w:w="1256" w:type="dxa"/>
                                </w:tcPr>
                                <w:p w:rsidR="00FE071E" w:rsidRPr="00FF3A9B" w:rsidRDefault="00635415" w:rsidP="00635415">
                                  <w:pPr>
                                    <w:pStyle w:val="TableParagraph"/>
                                    <w:jc w:val="center"/>
                                    <w:rPr>
                                      <w:rFonts w:ascii="Calibri" w:eastAsia="Arial" w:hAnsi="Calibri" w:cs="Arial"/>
                                      <w:sz w:val="19"/>
                                      <w:szCs w:val="20"/>
                                    </w:rPr>
                                  </w:pPr>
                                  <w:r>
                                    <w:rPr>
                                      <w:rFonts w:ascii="Calibri" w:eastAsia="Arial" w:hAnsi="Calibri" w:cs="Arial"/>
                                      <w:sz w:val="19"/>
                                      <w:szCs w:val="20"/>
                                    </w:rPr>
                                    <w:t>I</w:t>
                                  </w:r>
                                </w:p>
                                <w:p w:rsidR="00FE071E" w:rsidRPr="00FF3A9B" w:rsidRDefault="00FE071E" w:rsidP="00635415">
                                  <w:pPr>
                                    <w:pStyle w:val="TableParagraph"/>
                                    <w:spacing w:before="4"/>
                                    <w:jc w:val="center"/>
                                    <w:rPr>
                                      <w:rFonts w:ascii="Calibri" w:eastAsia="Arial" w:hAnsi="Calibri" w:cs="Arial"/>
                                      <w:sz w:val="19"/>
                                      <w:szCs w:val="20"/>
                                    </w:rPr>
                                  </w:pPr>
                                </w:p>
                                <w:p w:rsidR="00FE071E" w:rsidRPr="00FF3A9B" w:rsidRDefault="00FE071E" w:rsidP="00635415">
                                  <w:pPr>
                                    <w:pStyle w:val="TableParagraph"/>
                                    <w:spacing w:line="227" w:lineRule="exact"/>
                                    <w:ind w:left="28"/>
                                    <w:jc w:val="center"/>
                                    <w:rPr>
                                      <w:rFonts w:ascii="Calibri" w:eastAsia="Arial" w:hAnsi="Calibri" w:cs="Arial"/>
                                      <w:sz w:val="19"/>
                                      <w:szCs w:val="20"/>
                                    </w:rPr>
                                  </w:pPr>
                                  <w:r w:rsidRPr="00FF3A9B">
                                    <w:rPr>
                                      <w:rFonts w:ascii="Calibri" w:hAnsi="Calibri"/>
                                      <w:color w:val="232323"/>
                                      <w:sz w:val="19"/>
                                    </w:rPr>
                                    <w:t>I</w:t>
                                  </w:r>
                                </w:p>
                              </w:tc>
                              <w:tc>
                                <w:tcPr>
                                  <w:tcW w:w="1598" w:type="dxa"/>
                                </w:tcPr>
                                <w:p w:rsidR="00FE071E" w:rsidRPr="00FF3A9B" w:rsidRDefault="00635415" w:rsidP="00F84F48">
                                  <w:pPr>
                                    <w:pStyle w:val="TableParagraph"/>
                                    <w:spacing w:before="2"/>
                                    <w:jc w:val="center"/>
                                    <w:rPr>
                                      <w:rFonts w:ascii="Calibri" w:eastAsia="Arial" w:hAnsi="Calibri" w:cs="Arial"/>
                                      <w:sz w:val="19"/>
                                      <w:szCs w:val="23"/>
                                    </w:rPr>
                                  </w:pPr>
                                  <w:r>
                                    <w:rPr>
                                      <w:rFonts w:ascii="Calibri" w:eastAsia="Arial" w:hAnsi="Calibri" w:cs="Arial"/>
                                      <w:sz w:val="19"/>
                                      <w:szCs w:val="23"/>
                                    </w:rPr>
                                    <w:t>DCFS</w:t>
                                  </w:r>
                                </w:p>
                                <w:p w:rsidR="00FE071E" w:rsidRPr="00FF3A9B" w:rsidRDefault="00FE071E" w:rsidP="00F84F48">
                                  <w:pPr>
                                    <w:pStyle w:val="TableParagraph"/>
                                    <w:spacing w:line="218" w:lineRule="exact"/>
                                    <w:ind w:left="518"/>
                                    <w:jc w:val="center"/>
                                    <w:rPr>
                                      <w:rFonts w:ascii="Calibri" w:eastAsia="Arial" w:hAnsi="Calibri" w:cs="Arial"/>
                                      <w:sz w:val="19"/>
                                      <w:szCs w:val="19"/>
                                    </w:rPr>
                                  </w:pPr>
                                </w:p>
                              </w:tc>
                            </w:tr>
                            <w:tr w:rsidR="00FE071E" w:rsidTr="00FB2C58">
                              <w:trPr>
                                <w:trHeight w:hRule="exact" w:val="248"/>
                              </w:trPr>
                              <w:tc>
                                <w:tcPr>
                                  <w:tcW w:w="6270" w:type="dxa"/>
                                </w:tcPr>
                                <w:p w:rsidR="00FE071E" w:rsidRPr="00FF3A9B" w:rsidRDefault="00FE071E">
                                  <w:pPr>
                                    <w:pStyle w:val="TableParagraph"/>
                                    <w:spacing w:before="5"/>
                                    <w:ind w:left="176"/>
                                    <w:rPr>
                                      <w:rFonts w:ascii="Calibri" w:eastAsia="Arial" w:hAnsi="Calibri" w:cs="Arial"/>
                                      <w:sz w:val="19"/>
                                      <w:szCs w:val="19"/>
                                    </w:rPr>
                                  </w:pPr>
                                  <w:r w:rsidRPr="00FF3A9B">
                                    <w:rPr>
                                      <w:rFonts w:ascii="Calibri" w:hAnsi="Calibri"/>
                                      <w:color w:val="232323"/>
                                      <w:sz w:val="19"/>
                                    </w:rPr>
                                    <w:t>Poison/Noxious  Substances</w:t>
                                  </w:r>
                                </w:p>
                              </w:tc>
                              <w:tc>
                                <w:tcPr>
                                  <w:tcW w:w="1256" w:type="dxa"/>
                                </w:tcPr>
                                <w:p w:rsidR="00FE071E" w:rsidRPr="00FF3A9B" w:rsidRDefault="00FE071E" w:rsidP="00635415">
                                  <w:pPr>
                                    <w:pStyle w:val="TableParagraph"/>
                                    <w:spacing w:before="5"/>
                                    <w:ind w:left="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Pornography</w:t>
                                  </w:r>
                                  <w:r w:rsidRPr="00FF3A9B">
                                    <w:rPr>
                                      <w:rFonts w:ascii="Calibri" w:hAnsi="Calibri"/>
                                      <w:color w:val="3F3F3F"/>
                                      <w:sz w:val="19"/>
                                    </w:rPr>
                                    <w:t>/</w:t>
                                  </w:r>
                                  <w:r w:rsidRPr="00FF3A9B">
                                    <w:rPr>
                                      <w:rFonts w:ascii="Calibri" w:hAnsi="Calibri"/>
                                      <w:color w:val="232323"/>
                                      <w:sz w:val="19"/>
                                    </w:rPr>
                                    <w:t>Exposure to Live Sex Act</w:t>
                                  </w:r>
                                </w:p>
                              </w:tc>
                              <w:tc>
                                <w:tcPr>
                                  <w:tcW w:w="1256" w:type="dxa"/>
                                </w:tcPr>
                                <w:p w:rsidR="00FE071E" w:rsidRPr="00FF3A9B" w:rsidRDefault="00FE071E" w:rsidP="00635415">
                                  <w:pPr>
                                    <w:pStyle w:val="TableParagraph"/>
                                    <w:spacing w:before="1" w:line="218" w:lineRule="exact"/>
                                    <w:ind w:left="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line="218"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line="217" w:lineRule="exact"/>
                                    <w:ind w:left="176"/>
                                    <w:rPr>
                                      <w:rFonts w:ascii="Calibri" w:eastAsia="Arial" w:hAnsi="Calibri" w:cs="Arial"/>
                                      <w:sz w:val="19"/>
                                      <w:szCs w:val="19"/>
                                    </w:rPr>
                                  </w:pPr>
                                  <w:r w:rsidRPr="00FF3A9B">
                                    <w:rPr>
                                      <w:rFonts w:ascii="Calibri" w:hAnsi="Calibri"/>
                                      <w:color w:val="232323"/>
                                      <w:sz w:val="19"/>
                                    </w:rPr>
                                    <w:t>Sex (Oral)</w:t>
                                  </w:r>
                                </w:p>
                              </w:tc>
                              <w:tc>
                                <w:tcPr>
                                  <w:tcW w:w="1256" w:type="dxa"/>
                                </w:tcPr>
                                <w:p w:rsidR="00FE071E" w:rsidRPr="00FF3A9B" w:rsidRDefault="00FE071E" w:rsidP="00635415">
                                  <w:pPr>
                                    <w:pStyle w:val="TableParagraph"/>
                                    <w:spacing w:before="5" w:line="214" w:lineRule="exact"/>
                                    <w:ind w:left="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line="214"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before="9" w:line="211" w:lineRule="exact"/>
                                    <w:ind w:left="176"/>
                                    <w:rPr>
                                      <w:rFonts w:ascii="Calibri" w:eastAsia="Arial" w:hAnsi="Calibri" w:cs="Arial"/>
                                      <w:sz w:val="19"/>
                                      <w:szCs w:val="19"/>
                                    </w:rPr>
                                  </w:pPr>
                                  <w:r w:rsidRPr="00FF3A9B">
                                    <w:rPr>
                                      <w:rFonts w:ascii="Calibri" w:hAnsi="Calibri"/>
                                      <w:color w:val="232323"/>
                                      <w:sz w:val="19"/>
                                    </w:rPr>
                                    <w:t>Sexual Contact</w:t>
                                  </w:r>
                                </w:p>
                              </w:tc>
                              <w:tc>
                                <w:tcPr>
                                  <w:tcW w:w="1256" w:type="dxa"/>
                                </w:tcPr>
                                <w:p w:rsidR="00FE071E" w:rsidRPr="00FF3A9B" w:rsidRDefault="00FE071E" w:rsidP="00635415">
                                  <w:pPr>
                                    <w:pStyle w:val="TableParagraph"/>
                                    <w:spacing w:before="9" w:line="211" w:lineRule="exact"/>
                                    <w:ind w:left="29"/>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9B1317" w:rsidP="00F84F48">
                                  <w:pPr>
                                    <w:pStyle w:val="TableParagraph"/>
                                    <w:spacing w:before="1" w:line="218" w:lineRule="exact"/>
                                    <w:jc w:val="center"/>
                                    <w:rPr>
                                      <w:rFonts w:ascii="Calibri" w:eastAsia="Arial" w:hAnsi="Calibri" w:cs="Arial"/>
                                      <w:sz w:val="19"/>
                                      <w:szCs w:val="19"/>
                                    </w:rPr>
                                  </w:pPr>
                                  <w:r>
                                    <w:rPr>
                                      <w:rFonts w:ascii="Calibri" w:hAnsi="Calibri"/>
                                      <w:color w:val="232323"/>
                                      <w:sz w:val="19"/>
                                    </w:rPr>
                                    <w:t>CACD</w:t>
                                  </w:r>
                                </w:p>
                              </w:tc>
                            </w:tr>
                            <w:tr w:rsidR="00FE071E" w:rsidTr="00FB2C58">
                              <w:trPr>
                                <w:trHeight w:hRule="exact" w:val="245"/>
                              </w:trPr>
                              <w:tc>
                                <w:tcPr>
                                  <w:tcW w:w="6270" w:type="dxa"/>
                                </w:tcPr>
                                <w:p w:rsidR="00FE071E" w:rsidRPr="00FF3A9B" w:rsidRDefault="00FE071E">
                                  <w:pPr>
                                    <w:pStyle w:val="TableParagraph"/>
                                    <w:spacing w:before="5" w:line="218" w:lineRule="exact"/>
                                    <w:ind w:left="176"/>
                                    <w:rPr>
                                      <w:rFonts w:ascii="Calibri" w:eastAsia="Arial" w:hAnsi="Calibri" w:cs="Arial"/>
                                      <w:sz w:val="19"/>
                                      <w:szCs w:val="19"/>
                                    </w:rPr>
                                  </w:pPr>
                                  <w:r w:rsidRPr="00FF3A9B">
                                    <w:rPr>
                                      <w:rFonts w:ascii="Calibri" w:hAnsi="Calibri"/>
                                      <w:color w:val="232323"/>
                                      <w:sz w:val="19"/>
                                    </w:rPr>
                                    <w:t>Sexual Exploitation</w:t>
                                  </w:r>
                                </w:p>
                              </w:tc>
                              <w:tc>
                                <w:tcPr>
                                  <w:tcW w:w="1256" w:type="dxa"/>
                                </w:tcPr>
                                <w:p w:rsidR="00FE071E" w:rsidRPr="00FF3A9B" w:rsidRDefault="00FE071E" w:rsidP="00635415">
                                  <w:pPr>
                                    <w:pStyle w:val="TableParagraph"/>
                                    <w:spacing w:before="12" w:line="211" w:lineRule="exact"/>
                                    <w:ind w:left="47"/>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line="217" w:lineRule="exact"/>
                                    <w:ind w:left="176"/>
                                    <w:rPr>
                                      <w:rFonts w:ascii="Calibri" w:eastAsia="Arial" w:hAnsi="Calibri" w:cs="Arial"/>
                                      <w:sz w:val="19"/>
                                      <w:szCs w:val="19"/>
                                    </w:rPr>
                                  </w:pPr>
                                  <w:r w:rsidRPr="00FF3A9B">
                                    <w:rPr>
                                      <w:rFonts w:ascii="Calibri" w:hAnsi="Calibri"/>
                                      <w:color w:val="232323"/>
                                      <w:sz w:val="19"/>
                                    </w:rPr>
                                    <w:t>Sexual  Penetration</w:t>
                                  </w:r>
                                </w:p>
                              </w:tc>
                              <w:tc>
                                <w:tcPr>
                                  <w:tcW w:w="1256" w:type="dxa"/>
                                </w:tcPr>
                                <w:p w:rsidR="00FE071E" w:rsidRPr="00FF3A9B" w:rsidRDefault="00FE071E" w:rsidP="00635415">
                                  <w:pPr>
                                    <w:pStyle w:val="TableParagraph"/>
                                    <w:spacing w:line="219" w:lineRule="exact"/>
                                    <w:ind w:left="47"/>
                                    <w:jc w:val="center"/>
                                    <w:rPr>
                                      <w:rFonts w:ascii="Calibri" w:eastAsia="Arial" w:hAnsi="Calibri" w:cs="Arial"/>
                                      <w:sz w:val="19"/>
                                      <w:szCs w:val="20"/>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Sexual Solicitation</w:t>
                                  </w:r>
                                </w:p>
                              </w:tc>
                              <w:tc>
                                <w:tcPr>
                                  <w:tcW w:w="1256" w:type="dxa"/>
                                </w:tcPr>
                                <w:p w:rsidR="00FE071E" w:rsidRPr="00FF3A9B" w:rsidRDefault="00FE071E" w:rsidP="00635415">
                                  <w:pPr>
                                    <w:pStyle w:val="TableParagraph"/>
                                    <w:spacing w:before="1" w:line="218" w:lineRule="exact"/>
                                    <w:ind w:left="33"/>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line="218" w:lineRule="exact"/>
                                    <w:jc w:val="center"/>
                                    <w:rPr>
                                      <w:rFonts w:ascii="Calibri" w:eastAsia="Arial" w:hAnsi="Calibri" w:cs="Arial"/>
                                      <w:sz w:val="19"/>
                                      <w:szCs w:val="19"/>
                                    </w:rPr>
                                  </w:pPr>
                                  <w:r w:rsidRPr="00FF3A9B">
                                    <w:rPr>
                                      <w:rFonts w:ascii="Calibri" w:hAnsi="Calibri"/>
                                      <w:color w:val="232323"/>
                                      <w:sz w:val="19"/>
                                    </w:rPr>
                                    <w:t>CACD</w:t>
                                  </w:r>
                                </w:p>
                              </w:tc>
                            </w:tr>
                            <w:tr w:rsidR="00E26586" w:rsidTr="00FB2C58">
                              <w:trPr>
                                <w:trHeight w:hRule="exact" w:val="241"/>
                              </w:trPr>
                              <w:tc>
                                <w:tcPr>
                                  <w:tcW w:w="6270" w:type="dxa"/>
                                </w:tcPr>
                                <w:p w:rsidR="00E26586" w:rsidRPr="00FF3A9B" w:rsidRDefault="00E80830">
                                  <w:pPr>
                                    <w:pStyle w:val="TableParagraph"/>
                                    <w:spacing w:before="1" w:line="218" w:lineRule="exact"/>
                                    <w:ind w:left="176"/>
                                    <w:rPr>
                                      <w:rFonts w:ascii="Calibri" w:hAnsi="Calibri"/>
                                      <w:color w:val="232323"/>
                                      <w:sz w:val="19"/>
                                    </w:rPr>
                                  </w:pPr>
                                  <w:r>
                                    <w:rPr>
                                      <w:rFonts w:ascii="Calibri" w:hAnsi="Calibri"/>
                                      <w:color w:val="232323"/>
                                      <w:sz w:val="19"/>
                                    </w:rPr>
                                    <w:t>Sex Trafficking</w:t>
                                  </w:r>
                                </w:p>
                              </w:tc>
                              <w:tc>
                                <w:tcPr>
                                  <w:tcW w:w="1256" w:type="dxa"/>
                                </w:tcPr>
                                <w:p w:rsidR="00E26586" w:rsidRPr="00FF3A9B" w:rsidRDefault="00E80830" w:rsidP="00E80830">
                                  <w:pPr>
                                    <w:pStyle w:val="TableParagraph"/>
                                    <w:spacing w:before="1" w:line="218" w:lineRule="exact"/>
                                    <w:ind w:left="33"/>
                                    <w:jc w:val="center"/>
                                    <w:rPr>
                                      <w:rFonts w:ascii="Calibri" w:hAnsi="Calibri"/>
                                      <w:color w:val="232323"/>
                                      <w:sz w:val="19"/>
                                    </w:rPr>
                                  </w:pPr>
                                  <w:r>
                                    <w:rPr>
                                      <w:rFonts w:ascii="Calibri" w:hAnsi="Calibri"/>
                                      <w:color w:val="232323"/>
                                      <w:sz w:val="19"/>
                                    </w:rPr>
                                    <w:t>I</w:t>
                                  </w:r>
                                </w:p>
                              </w:tc>
                              <w:tc>
                                <w:tcPr>
                                  <w:tcW w:w="1598" w:type="dxa"/>
                                </w:tcPr>
                                <w:p w:rsidR="00E26586" w:rsidRPr="00FF3A9B" w:rsidRDefault="00E80830" w:rsidP="00A171FB">
                                  <w:pPr>
                                    <w:pStyle w:val="TableParagraph"/>
                                    <w:spacing w:before="1" w:line="218" w:lineRule="exact"/>
                                    <w:jc w:val="center"/>
                                    <w:rPr>
                                      <w:rFonts w:ascii="Calibri" w:hAnsi="Calibri"/>
                                      <w:color w:val="232323"/>
                                      <w:sz w:val="19"/>
                                    </w:rPr>
                                  </w:pPr>
                                  <w:r>
                                    <w:rPr>
                                      <w:rFonts w:ascii="Calibri" w:hAnsi="Calibri"/>
                                      <w:color w:val="232323"/>
                                      <w:sz w:val="19"/>
                                    </w:rPr>
                                    <w:t>CACD</w:t>
                                  </w:r>
                                </w:p>
                              </w:tc>
                            </w:tr>
                            <w:tr w:rsidR="00FE071E" w:rsidTr="00FB2C58">
                              <w:trPr>
                                <w:trHeight w:hRule="exact" w:val="238"/>
                              </w:trPr>
                              <w:tc>
                                <w:tcPr>
                                  <w:tcW w:w="6270" w:type="dxa"/>
                                </w:tcPr>
                                <w:p w:rsidR="00FE071E" w:rsidRPr="00FF3A9B" w:rsidRDefault="00FE071E">
                                  <w:pPr>
                                    <w:pStyle w:val="TableParagraph"/>
                                    <w:spacing w:before="5" w:line="211" w:lineRule="exact"/>
                                    <w:ind w:left="176"/>
                                    <w:rPr>
                                      <w:rFonts w:ascii="Calibri" w:eastAsia="Arial" w:hAnsi="Calibri" w:cs="Arial"/>
                                      <w:sz w:val="19"/>
                                      <w:szCs w:val="19"/>
                                    </w:rPr>
                                  </w:pPr>
                                  <w:r w:rsidRPr="00FF3A9B">
                                    <w:rPr>
                                      <w:rFonts w:ascii="Calibri" w:hAnsi="Calibri"/>
                                      <w:color w:val="232323"/>
                                      <w:sz w:val="19"/>
                                    </w:rPr>
                                    <w:t>Shak</w:t>
                                  </w:r>
                                  <w:r w:rsidRPr="00FF3A9B">
                                    <w:rPr>
                                      <w:rFonts w:ascii="Calibri" w:hAnsi="Calibri"/>
                                      <w:color w:val="3F3F3F"/>
                                      <w:sz w:val="19"/>
                                    </w:rPr>
                                    <w:t>i</w:t>
                                  </w:r>
                                  <w:r w:rsidRPr="00FF3A9B">
                                    <w:rPr>
                                      <w:rFonts w:ascii="Calibri" w:hAnsi="Calibri"/>
                                      <w:color w:val="232323"/>
                                      <w:sz w:val="19"/>
                                    </w:rPr>
                                    <w:t xml:space="preserve">ng a Child </w:t>
                                  </w:r>
                                  <w:r>
                                    <w:rPr>
                                      <w:rFonts w:ascii="Calibri" w:hAnsi="Calibri"/>
                                      <w:color w:val="232323"/>
                                      <w:sz w:val="19"/>
                                    </w:rPr>
                                    <w:t>Ag</w:t>
                                  </w:r>
                                  <w:r w:rsidRPr="00FF3A9B">
                                    <w:rPr>
                                      <w:rFonts w:ascii="Calibri" w:hAnsi="Calibri"/>
                                      <w:color w:val="232323"/>
                                      <w:sz w:val="19"/>
                                    </w:rPr>
                                    <w:t>e Four or Older</w:t>
                                  </w:r>
                                </w:p>
                              </w:tc>
                              <w:tc>
                                <w:tcPr>
                                  <w:tcW w:w="1256" w:type="dxa"/>
                                </w:tcPr>
                                <w:p w:rsidR="00FE071E" w:rsidRPr="00FF3A9B" w:rsidRDefault="00FE071E" w:rsidP="00635415">
                                  <w:pPr>
                                    <w:pStyle w:val="TableParagraph"/>
                                    <w:spacing w:line="216" w:lineRule="exact"/>
                                    <w:ind w:left="2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line="211"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5" w:line="218" w:lineRule="exact"/>
                                    <w:ind w:left="176"/>
                                    <w:rPr>
                                      <w:rFonts w:ascii="Calibri" w:eastAsia="Arial" w:hAnsi="Calibri" w:cs="Arial"/>
                                      <w:sz w:val="19"/>
                                      <w:szCs w:val="19"/>
                                    </w:rPr>
                                  </w:pPr>
                                  <w:r w:rsidRPr="00FF3A9B">
                                    <w:rPr>
                                      <w:rFonts w:ascii="Calibri" w:hAnsi="Calibri"/>
                                      <w:color w:val="232323"/>
                                      <w:sz w:val="19"/>
                                    </w:rPr>
                                    <w:t>Shaking a Child Age Three or Younger</w:t>
                                  </w:r>
                                </w:p>
                              </w:tc>
                              <w:tc>
                                <w:tcPr>
                                  <w:tcW w:w="1256" w:type="dxa"/>
                                </w:tcPr>
                                <w:p w:rsidR="00FE071E" w:rsidRPr="00FF3A9B" w:rsidRDefault="00FE071E" w:rsidP="00635415">
                                  <w:pPr>
                                    <w:pStyle w:val="TableParagraph"/>
                                    <w:spacing w:line="223" w:lineRule="exact"/>
                                    <w:ind w:left="2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line="216" w:lineRule="exact"/>
                                    <w:ind w:left="161"/>
                                    <w:rPr>
                                      <w:rFonts w:ascii="Calibri" w:eastAsia="Arial" w:hAnsi="Calibri" w:cs="Arial"/>
                                      <w:sz w:val="19"/>
                                      <w:szCs w:val="19"/>
                                    </w:rPr>
                                  </w:pPr>
                                  <w:r w:rsidRPr="00FF3A9B">
                                    <w:rPr>
                                      <w:rFonts w:ascii="Calibri" w:hAnsi="Calibri"/>
                                      <w:color w:val="232323"/>
                                      <w:sz w:val="19"/>
                                    </w:rPr>
                                    <w:t>Sprains/Dislocations</w:t>
                                  </w:r>
                                </w:p>
                              </w:tc>
                              <w:tc>
                                <w:tcPr>
                                  <w:tcW w:w="1256" w:type="dxa"/>
                                </w:tcPr>
                                <w:p w:rsidR="00FE071E" w:rsidRPr="00FF3A9B" w:rsidRDefault="00FE071E" w:rsidP="00635415">
                                  <w:pPr>
                                    <w:pStyle w:val="TableParagraph"/>
                                    <w:spacing w:line="216" w:lineRule="exact"/>
                                    <w:ind w:left="2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C6279B" w:rsidP="00F84F48">
                                  <w:pPr>
                                    <w:pStyle w:val="TableParagraph"/>
                                    <w:spacing w:line="216" w:lineRule="exact"/>
                                    <w:jc w:val="center"/>
                                    <w:rPr>
                                      <w:rFonts w:ascii="Calibri" w:eastAsia="Arial" w:hAnsi="Calibri" w:cs="Arial"/>
                                      <w:sz w:val="19"/>
                                      <w:szCs w:val="19"/>
                                    </w:rPr>
                                  </w:pPr>
                                  <w:r>
                                    <w:rPr>
                                      <w:rFonts w:ascii="Calibri" w:hAnsi="Calibri"/>
                                      <w:color w:val="232323"/>
                                      <w:sz w:val="19"/>
                                    </w:rPr>
                                    <w:t>D</w:t>
                                  </w:r>
                                  <w:r w:rsidR="00FE071E" w:rsidRPr="00FF3A9B">
                                    <w:rPr>
                                      <w:rFonts w:ascii="Calibri" w:hAnsi="Calibri"/>
                                      <w:color w:val="232323"/>
                                      <w:sz w:val="19"/>
                                    </w:rPr>
                                    <w:t>CFS</w:t>
                                  </w:r>
                                </w:p>
                              </w:tc>
                            </w:tr>
                            <w:tr w:rsidR="00FE071E" w:rsidTr="00FB2C58">
                              <w:trPr>
                                <w:trHeight w:hRule="exact" w:val="241"/>
                              </w:trPr>
                              <w:tc>
                                <w:tcPr>
                                  <w:tcW w:w="6270" w:type="dxa"/>
                                </w:tcPr>
                                <w:p w:rsidR="00FE071E" w:rsidRPr="00FF3A9B" w:rsidRDefault="00FE071E">
                                  <w:pPr>
                                    <w:pStyle w:val="TableParagraph"/>
                                    <w:spacing w:before="5" w:line="214" w:lineRule="exact"/>
                                    <w:ind w:left="176"/>
                                    <w:rPr>
                                      <w:rFonts w:ascii="Calibri" w:eastAsia="Arial" w:hAnsi="Calibri" w:cs="Arial"/>
                                      <w:sz w:val="19"/>
                                      <w:szCs w:val="19"/>
                                    </w:rPr>
                                  </w:pPr>
                                  <w:r w:rsidRPr="00FF3A9B">
                                    <w:rPr>
                                      <w:rFonts w:ascii="Calibri" w:hAnsi="Calibri"/>
                                      <w:color w:val="232323"/>
                                      <w:sz w:val="19"/>
                                    </w:rPr>
                                    <w:t>Striking a Child Age Seven or Older on the Face</w:t>
                                  </w:r>
                                </w:p>
                              </w:tc>
                              <w:tc>
                                <w:tcPr>
                                  <w:tcW w:w="1256" w:type="dxa"/>
                                </w:tcPr>
                                <w:p w:rsidR="00FE071E" w:rsidRPr="00FF3A9B" w:rsidRDefault="00FE071E" w:rsidP="00635415">
                                  <w:pPr>
                                    <w:pStyle w:val="TableParagraph"/>
                                    <w:spacing w:line="220" w:lineRule="exact"/>
                                    <w:ind w:left="3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line="214"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1"/>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S</w:t>
                                  </w:r>
                                  <w:r w:rsidR="00C6279B">
                                    <w:rPr>
                                      <w:rFonts w:ascii="Calibri" w:hAnsi="Calibri"/>
                                      <w:color w:val="232323"/>
                                      <w:sz w:val="19"/>
                                    </w:rPr>
                                    <w:t>triking a Child Age Six or Young</w:t>
                                  </w:r>
                                  <w:r w:rsidRPr="00FF3A9B">
                                    <w:rPr>
                                      <w:rFonts w:ascii="Calibri" w:hAnsi="Calibri"/>
                                      <w:color w:val="232323"/>
                                      <w:sz w:val="19"/>
                                    </w:rPr>
                                    <w:t>er on the Face</w:t>
                                  </w:r>
                                </w:p>
                              </w:tc>
                              <w:tc>
                                <w:tcPr>
                                  <w:tcW w:w="1256" w:type="dxa"/>
                                </w:tcPr>
                                <w:p w:rsidR="00FE071E" w:rsidRPr="00FF3A9B" w:rsidRDefault="00FE071E" w:rsidP="00635415">
                                  <w:pPr>
                                    <w:pStyle w:val="TableParagraph"/>
                                    <w:spacing w:line="220" w:lineRule="exact"/>
                                    <w:ind w:left="29"/>
                                    <w:jc w:val="center"/>
                                    <w:rPr>
                                      <w:rFonts w:ascii="Calibri" w:eastAsia="Arial" w:hAnsi="Calibri" w:cs="Arial"/>
                                      <w:sz w:val="19"/>
                                      <w:szCs w:val="20"/>
                                    </w:rPr>
                                  </w:pPr>
                                  <w:r w:rsidRPr="00FF3A9B">
                                    <w:rPr>
                                      <w:rFonts w:ascii="Calibri" w:hAnsi="Calibri"/>
                                      <w:color w:val="232323"/>
                                      <w:sz w:val="19"/>
                                    </w:rPr>
                                    <w:t>II</w:t>
                                  </w:r>
                                </w:p>
                              </w:tc>
                              <w:tc>
                                <w:tcPr>
                                  <w:tcW w:w="1598" w:type="dxa"/>
                                </w:tcPr>
                                <w:p w:rsidR="00FE071E" w:rsidRPr="00FF3A9B" w:rsidRDefault="009B1317" w:rsidP="00F84F48">
                                  <w:pPr>
                                    <w:pStyle w:val="TableParagraph"/>
                                    <w:spacing w:line="213" w:lineRule="exact"/>
                                    <w:jc w:val="center"/>
                                    <w:rPr>
                                      <w:rFonts w:ascii="Calibri" w:eastAsia="Arial" w:hAnsi="Calibri" w:cs="Arial"/>
                                      <w:sz w:val="19"/>
                                      <w:szCs w:val="19"/>
                                    </w:rPr>
                                  </w:pPr>
                                  <w:r>
                                    <w:rPr>
                                      <w:rFonts w:ascii="Calibri" w:hAnsi="Calibri"/>
                                      <w:color w:val="232323"/>
                                      <w:sz w:val="19"/>
                                    </w:rPr>
                                    <w:t>D</w:t>
                                  </w:r>
                                  <w:r w:rsidR="00FE071E" w:rsidRPr="00FF3A9B">
                                    <w:rPr>
                                      <w:rFonts w:ascii="Calibri" w:hAnsi="Calibri"/>
                                      <w:color w:val="232323"/>
                                      <w:sz w:val="19"/>
                                    </w:rPr>
                                    <w:t>CFS</w:t>
                                  </w:r>
                                </w:p>
                              </w:tc>
                            </w:tr>
                            <w:tr w:rsidR="00FE071E" w:rsidTr="00FB2C58">
                              <w:trPr>
                                <w:trHeight w:hRule="exact" w:val="238"/>
                              </w:trPr>
                              <w:tc>
                                <w:tcPr>
                                  <w:tcW w:w="6270" w:type="dxa"/>
                                </w:tcPr>
                                <w:p w:rsidR="00FE071E" w:rsidRPr="00FF3A9B" w:rsidRDefault="00FE071E">
                                  <w:pPr>
                                    <w:pStyle w:val="TableParagraph"/>
                                    <w:spacing w:line="216" w:lineRule="exact"/>
                                    <w:ind w:left="176"/>
                                    <w:rPr>
                                      <w:rFonts w:ascii="Calibri" w:eastAsia="Arial" w:hAnsi="Calibri" w:cs="Arial"/>
                                      <w:sz w:val="19"/>
                                      <w:szCs w:val="19"/>
                                    </w:rPr>
                                  </w:pPr>
                                  <w:r w:rsidRPr="00FF3A9B">
                                    <w:rPr>
                                      <w:rFonts w:ascii="Calibri" w:hAnsi="Calibri"/>
                                      <w:color w:val="232323"/>
                                      <w:sz w:val="19"/>
                                    </w:rPr>
                                    <w:t>Striking</w:t>
                                  </w:r>
                                  <w:r w:rsidRPr="00FF3A9B">
                                    <w:rPr>
                                      <w:rFonts w:ascii="Calibri" w:hAnsi="Calibri"/>
                                      <w:color w:val="3F3F3F"/>
                                      <w:sz w:val="19"/>
                                    </w:rPr>
                                    <w:t xml:space="preserve">, </w:t>
                                  </w:r>
                                  <w:r w:rsidRPr="00FF3A9B">
                                    <w:rPr>
                                      <w:rFonts w:ascii="Calibri" w:hAnsi="Calibri"/>
                                      <w:color w:val="232323"/>
                                      <w:sz w:val="19"/>
                                    </w:rPr>
                                    <w:t>Pinching or Biting a Child in the Genital Area</w:t>
                                  </w:r>
                                </w:p>
                              </w:tc>
                              <w:tc>
                                <w:tcPr>
                                  <w:tcW w:w="1256" w:type="dxa"/>
                                </w:tcPr>
                                <w:p w:rsidR="00FE071E" w:rsidRPr="00FF3A9B" w:rsidRDefault="00FE071E" w:rsidP="00635415">
                                  <w:pPr>
                                    <w:pStyle w:val="TableParagraph"/>
                                    <w:spacing w:line="216" w:lineRule="exact"/>
                                    <w:ind w:left="21"/>
                                    <w:jc w:val="center"/>
                                    <w:rPr>
                                      <w:rFonts w:ascii="Calibri" w:eastAsia="Times New Roman" w:hAnsi="Calibri" w:cs="Times New Roman"/>
                                      <w:sz w:val="19"/>
                                      <w:szCs w:val="19"/>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6"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5" w:line="211" w:lineRule="exact"/>
                                    <w:ind w:left="176"/>
                                    <w:rPr>
                                      <w:rFonts w:ascii="Calibri" w:eastAsia="Arial" w:hAnsi="Calibri" w:cs="Arial"/>
                                      <w:sz w:val="19"/>
                                      <w:szCs w:val="19"/>
                                    </w:rPr>
                                  </w:pPr>
                                  <w:r w:rsidRPr="00FF3A9B">
                                    <w:rPr>
                                      <w:rFonts w:ascii="Calibri" w:hAnsi="Calibri"/>
                                      <w:color w:val="232323"/>
                                      <w:sz w:val="19"/>
                                    </w:rPr>
                                    <w:t>Striking a Child with a Closed Fist</w:t>
                                  </w:r>
                                </w:p>
                              </w:tc>
                              <w:tc>
                                <w:tcPr>
                                  <w:tcW w:w="1256" w:type="dxa"/>
                                </w:tcPr>
                                <w:p w:rsidR="00FE071E" w:rsidRPr="00FF3A9B" w:rsidRDefault="00FE071E" w:rsidP="00635415">
                                  <w:pPr>
                                    <w:pStyle w:val="TableParagraph"/>
                                    <w:spacing w:before="5" w:line="211" w:lineRule="exact"/>
                                    <w:ind w:left="36"/>
                                    <w:jc w:val="center"/>
                                    <w:rPr>
                                      <w:rFonts w:ascii="Calibri" w:eastAsia="Arial" w:hAnsi="Calibri" w:cs="Arial"/>
                                      <w:sz w:val="19"/>
                                      <w:szCs w:val="19"/>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line="211"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12" w:line="211" w:lineRule="exact"/>
                                    <w:ind w:left="176"/>
                                    <w:rPr>
                                      <w:rFonts w:ascii="Calibri" w:eastAsia="Arial" w:hAnsi="Calibri" w:cs="Arial"/>
                                      <w:sz w:val="19"/>
                                      <w:szCs w:val="19"/>
                                    </w:rPr>
                                  </w:pPr>
                                  <w:r w:rsidRPr="00FF3A9B">
                                    <w:rPr>
                                      <w:rFonts w:ascii="Calibri" w:hAnsi="Calibri"/>
                                      <w:color w:val="232323"/>
                                      <w:sz w:val="19"/>
                                    </w:rPr>
                                    <w:t>Subdural Hematoma</w:t>
                                  </w:r>
                                </w:p>
                              </w:tc>
                              <w:tc>
                                <w:tcPr>
                                  <w:tcW w:w="1256" w:type="dxa"/>
                                </w:tcPr>
                                <w:p w:rsidR="00FE071E" w:rsidRPr="00FF3A9B" w:rsidRDefault="00FE071E" w:rsidP="00635415">
                                  <w:pPr>
                                    <w:pStyle w:val="TableParagraph"/>
                                    <w:spacing w:before="12" w:line="211" w:lineRule="exact"/>
                                    <w:ind w:left="61"/>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38"/>
                              </w:trPr>
                              <w:tc>
                                <w:tcPr>
                                  <w:tcW w:w="6270" w:type="dxa"/>
                                </w:tcPr>
                                <w:p w:rsidR="00FE071E" w:rsidRPr="00FF3A9B" w:rsidRDefault="00FE071E">
                                  <w:pPr>
                                    <w:pStyle w:val="TableParagraph"/>
                                    <w:spacing w:line="216" w:lineRule="exact"/>
                                    <w:ind w:left="176"/>
                                    <w:rPr>
                                      <w:rFonts w:ascii="Calibri" w:eastAsia="Arial" w:hAnsi="Calibri" w:cs="Arial"/>
                                      <w:sz w:val="19"/>
                                      <w:szCs w:val="19"/>
                                    </w:rPr>
                                  </w:pPr>
                                  <w:r w:rsidRPr="00FF3A9B">
                                    <w:rPr>
                                      <w:rFonts w:ascii="Calibri" w:hAnsi="Calibri"/>
                                      <w:color w:val="232323"/>
                                      <w:sz w:val="19"/>
                                    </w:rPr>
                                    <w:t>Substance Misuse</w:t>
                                  </w:r>
                                </w:p>
                              </w:tc>
                              <w:tc>
                                <w:tcPr>
                                  <w:tcW w:w="1256" w:type="dxa"/>
                                </w:tcPr>
                                <w:p w:rsidR="00FE071E" w:rsidRPr="00FF3A9B" w:rsidRDefault="00FE071E" w:rsidP="00635415">
                                  <w:pPr>
                                    <w:pStyle w:val="TableParagraph"/>
                                    <w:spacing w:line="216" w:lineRule="exact"/>
                                    <w:ind w:left="47"/>
                                    <w:jc w:val="center"/>
                                    <w:rPr>
                                      <w:rFonts w:ascii="Calibri" w:eastAsia="Arial" w:hAnsi="Calibri" w:cs="Arial"/>
                                      <w:sz w:val="19"/>
                                      <w:szCs w:val="20"/>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6"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5" w:line="211" w:lineRule="exact"/>
                                    <w:ind w:left="176"/>
                                    <w:rPr>
                                      <w:rFonts w:ascii="Calibri" w:eastAsia="Arial" w:hAnsi="Calibri" w:cs="Arial"/>
                                      <w:sz w:val="19"/>
                                      <w:szCs w:val="19"/>
                                    </w:rPr>
                                  </w:pPr>
                                  <w:r w:rsidRPr="00FF3A9B">
                                    <w:rPr>
                                      <w:rFonts w:ascii="Calibri" w:hAnsi="Calibri"/>
                                      <w:color w:val="232323"/>
                                      <w:sz w:val="19"/>
                                    </w:rPr>
                                    <w:t>Suffocation or Interfe</w:t>
                                  </w:r>
                                  <w:r w:rsidRPr="00FF3A9B">
                                    <w:rPr>
                                      <w:rFonts w:ascii="Calibri" w:hAnsi="Calibri"/>
                                      <w:color w:val="3F3F3F"/>
                                      <w:sz w:val="19"/>
                                    </w:rPr>
                                    <w:t>ri</w:t>
                                  </w:r>
                                  <w:r w:rsidRPr="00FF3A9B">
                                    <w:rPr>
                                      <w:rFonts w:ascii="Calibri" w:hAnsi="Calibri"/>
                                      <w:color w:val="232323"/>
                                      <w:sz w:val="19"/>
                                    </w:rPr>
                                    <w:t>ng w</w:t>
                                  </w:r>
                                  <w:r w:rsidRPr="00FF3A9B">
                                    <w:rPr>
                                      <w:rFonts w:ascii="Calibri" w:hAnsi="Calibri"/>
                                      <w:color w:val="3F3F3F"/>
                                      <w:sz w:val="19"/>
                                    </w:rPr>
                                    <w:t>i</w:t>
                                  </w:r>
                                  <w:r w:rsidRPr="00FF3A9B">
                                    <w:rPr>
                                      <w:rFonts w:ascii="Calibri" w:hAnsi="Calibri"/>
                                      <w:color w:val="232323"/>
                                      <w:sz w:val="19"/>
                                    </w:rPr>
                                    <w:t>th Breath</w:t>
                                  </w:r>
                                  <w:r w:rsidRPr="00FF3A9B">
                                    <w:rPr>
                                      <w:rFonts w:ascii="Calibri" w:hAnsi="Calibri"/>
                                      <w:color w:val="3F3F3F"/>
                                      <w:sz w:val="19"/>
                                    </w:rPr>
                                    <w:t>i</w:t>
                                  </w:r>
                                  <w:r w:rsidRPr="00FF3A9B">
                                    <w:rPr>
                                      <w:rFonts w:ascii="Calibri" w:hAnsi="Calibri"/>
                                      <w:color w:val="232323"/>
                                      <w:sz w:val="19"/>
                                    </w:rPr>
                                    <w:t>ng</w:t>
                                  </w:r>
                                </w:p>
                              </w:tc>
                              <w:tc>
                                <w:tcPr>
                                  <w:tcW w:w="1256" w:type="dxa"/>
                                </w:tcPr>
                                <w:p w:rsidR="00FE071E" w:rsidRPr="00FF3A9B" w:rsidRDefault="00FE071E" w:rsidP="00635415">
                                  <w:pPr>
                                    <w:pStyle w:val="TableParagraph"/>
                                    <w:spacing w:line="216" w:lineRule="exact"/>
                                    <w:ind w:left="27"/>
                                    <w:jc w:val="center"/>
                                    <w:rPr>
                                      <w:rFonts w:ascii="Calibri" w:eastAsia="Times New Roman" w:hAnsi="Calibri" w:cs="Times New Roman"/>
                                      <w:sz w:val="19"/>
                                      <w:szCs w:val="21"/>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line="211"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5"/>
                              </w:trPr>
                              <w:tc>
                                <w:tcPr>
                                  <w:tcW w:w="6270" w:type="dxa"/>
                                </w:tcPr>
                                <w:p w:rsidR="00FE071E" w:rsidRPr="00FF3A9B" w:rsidRDefault="00FE071E">
                                  <w:pPr>
                                    <w:pStyle w:val="TableParagraph"/>
                                    <w:spacing w:before="12" w:line="211" w:lineRule="exact"/>
                                    <w:ind w:left="161"/>
                                    <w:rPr>
                                      <w:rFonts w:ascii="Calibri" w:eastAsia="Arial" w:hAnsi="Calibri" w:cs="Arial"/>
                                      <w:sz w:val="19"/>
                                      <w:szCs w:val="19"/>
                                    </w:rPr>
                                  </w:pPr>
                                  <w:r w:rsidRPr="00FF3A9B">
                                    <w:rPr>
                                      <w:rFonts w:ascii="Calibri" w:hAnsi="Calibri"/>
                                      <w:color w:val="232323"/>
                                      <w:sz w:val="19"/>
                                    </w:rPr>
                                    <w:t>Threat of Harm</w:t>
                                  </w:r>
                                </w:p>
                              </w:tc>
                              <w:tc>
                                <w:tcPr>
                                  <w:tcW w:w="1256" w:type="dxa"/>
                                </w:tcPr>
                                <w:p w:rsidR="00FE071E" w:rsidRPr="00FF3A9B" w:rsidRDefault="00FE071E" w:rsidP="00635415">
                                  <w:pPr>
                                    <w:pStyle w:val="TableParagraph"/>
                                    <w:spacing w:before="12" w:line="211" w:lineRule="exact"/>
                                    <w:ind w:left="7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line="218"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5" w:line="211" w:lineRule="exact"/>
                                    <w:ind w:left="161"/>
                                    <w:rPr>
                                      <w:rFonts w:ascii="Calibri" w:eastAsia="Arial" w:hAnsi="Calibri" w:cs="Arial"/>
                                      <w:sz w:val="19"/>
                                      <w:szCs w:val="19"/>
                                    </w:rPr>
                                  </w:pPr>
                                  <w:r w:rsidRPr="00FF3A9B">
                                    <w:rPr>
                                      <w:rFonts w:ascii="Calibri" w:hAnsi="Calibri"/>
                                      <w:color w:val="232323"/>
                                      <w:sz w:val="19"/>
                                    </w:rPr>
                                    <w:t>Throwing a Ch</w:t>
                                  </w:r>
                                  <w:r w:rsidRPr="00FF3A9B">
                                    <w:rPr>
                                      <w:rFonts w:ascii="Calibri" w:hAnsi="Calibri"/>
                                      <w:color w:val="3F3F3F"/>
                                      <w:sz w:val="19"/>
                                    </w:rPr>
                                    <w:t>il</w:t>
                                  </w:r>
                                  <w:r w:rsidRPr="00FF3A9B">
                                    <w:rPr>
                                      <w:rFonts w:ascii="Calibri" w:hAnsi="Calibri"/>
                                      <w:color w:val="232323"/>
                                      <w:sz w:val="19"/>
                                    </w:rPr>
                                    <w:t>d</w:t>
                                  </w:r>
                                </w:p>
                              </w:tc>
                              <w:tc>
                                <w:tcPr>
                                  <w:tcW w:w="1256" w:type="dxa"/>
                                </w:tcPr>
                                <w:p w:rsidR="00FE071E" w:rsidRPr="00FF3A9B" w:rsidRDefault="00FE071E" w:rsidP="00635415">
                                  <w:pPr>
                                    <w:pStyle w:val="TableParagraph"/>
                                    <w:spacing w:line="216" w:lineRule="exact"/>
                                    <w:ind w:left="44"/>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6"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74"/>
                              </w:trPr>
                              <w:tc>
                                <w:tcPr>
                                  <w:tcW w:w="6270" w:type="dxa"/>
                                </w:tcPr>
                                <w:p w:rsidR="00FE071E" w:rsidRPr="00FF3A9B" w:rsidRDefault="00FE071E">
                                  <w:pPr>
                                    <w:pStyle w:val="TableParagraph"/>
                                    <w:spacing w:before="5"/>
                                    <w:ind w:left="161"/>
                                    <w:rPr>
                                      <w:rFonts w:ascii="Calibri" w:eastAsia="Arial" w:hAnsi="Calibri" w:cs="Arial"/>
                                      <w:sz w:val="19"/>
                                      <w:szCs w:val="19"/>
                                    </w:rPr>
                                  </w:pPr>
                                  <w:r w:rsidRPr="00FF3A9B">
                                    <w:rPr>
                                      <w:rFonts w:ascii="Calibri" w:hAnsi="Calibri"/>
                                      <w:color w:val="232323"/>
                                      <w:sz w:val="19"/>
                                    </w:rPr>
                                    <w:t>Tying/Close Confinement</w:t>
                                  </w:r>
                                </w:p>
                              </w:tc>
                              <w:tc>
                                <w:tcPr>
                                  <w:tcW w:w="1256" w:type="dxa"/>
                                </w:tcPr>
                                <w:p w:rsidR="00FE071E" w:rsidRPr="00FF3A9B" w:rsidRDefault="00FE071E" w:rsidP="00635415">
                                  <w:pPr>
                                    <w:pStyle w:val="TableParagraph"/>
                                    <w:spacing w:line="228" w:lineRule="exact"/>
                                    <w:ind w:left="54"/>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468"/>
                              </w:trPr>
                              <w:tc>
                                <w:tcPr>
                                  <w:tcW w:w="6270" w:type="dxa"/>
                                </w:tcPr>
                                <w:p w:rsidR="00FE071E" w:rsidRPr="00FF3A9B" w:rsidRDefault="00FE071E">
                                  <w:pPr>
                                    <w:pStyle w:val="TableParagraph"/>
                                    <w:spacing w:before="5" w:line="253" w:lineRule="auto"/>
                                    <w:ind w:left="176" w:right="1903"/>
                                    <w:rPr>
                                      <w:rFonts w:ascii="Calibri" w:eastAsia="Arial" w:hAnsi="Calibri" w:cs="Arial"/>
                                      <w:sz w:val="19"/>
                                      <w:szCs w:val="19"/>
                                    </w:rPr>
                                  </w:pPr>
                                  <w:r w:rsidRPr="00FF3A9B">
                                    <w:rPr>
                                      <w:rFonts w:ascii="Calibri" w:hAnsi="Calibri"/>
                                      <w:color w:val="232323"/>
                                      <w:sz w:val="19"/>
                                    </w:rPr>
                                    <w:t>Underage Juven</w:t>
                                  </w:r>
                                  <w:r w:rsidRPr="00FF3A9B">
                                    <w:rPr>
                                      <w:rFonts w:ascii="Calibri" w:hAnsi="Calibri"/>
                                      <w:color w:val="3F3F3F"/>
                                      <w:sz w:val="19"/>
                                    </w:rPr>
                                    <w:t>il</w:t>
                                  </w:r>
                                  <w:r w:rsidRPr="00FF3A9B">
                                    <w:rPr>
                                      <w:rFonts w:ascii="Calibri" w:hAnsi="Calibri"/>
                                      <w:color w:val="232323"/>
                                      <w:sz w:val="19"/>
                                    </w:rPr>
                                    <w:t>e Offenders Age 11 and o</w:t>
                                  </w:r>
                                  <w:r w:rsidRPr="00FF3A9B">
                                    <w:rPr>
                                      <w:rFonts w:ascii="Calibri" w:hAnsi="Calibri"/>
                                      <w:color w:val="3F3F3F"/>
                                      <w:sz w:val="19"/>
                                    </w:rPr>
                                    <w:t>l</w:t>
                                  </w:r>
                                  <w:r w:rsidRPr="00FF3A9B">
                                    <w:rPr>
                                      <w:rFonts w:ascii="Calibri" w:hAnsi="Calibri"/>
                                      <w:color w:val="232323"/>
                                      <w:sz w:val="19"/>
                                    </w:rPr>
                                    <w:t>der Underage Juvenile Offender   Under age 11</w:t>
                                  </w:r>
                                </w:p>
                              </w:tc>
                              <w:tc>
                                <w:tcPr>
                                  <w:tcW w:w="1256" w:type="dxa"/>
                                </w:tcPr>
                                <w:p w:rsidR="00FE071E" w:rsidRPr="00FF3A9B" w:rsidRDefault="00FE071E" w:rsidP="00635415">
                                  <w:pPr>
                                    <w:pStyle w:val="TableParagraph"/>
                                    <w:spacing w:before="5" w:line="253" w:lineRule="auto"/>
                                    <w:ind w:left="529" w:right="454"/>
                                    <w:jc w:val="center"/>
                                    <w:rPr>
                                      <w:rFonts w:ascii="Calibri" w:eastAsia="Arial" w:hAnsi="Calibri" w:cs="Arial"/>
                                      <w:sz w:val="19"/>
                                      <w:szCs w:val="19"/>
                                    </w:rPr>
                                  </w:pPr>
                                  <w:r w:rsidRPr="00FF3A9B">
                                    <w:rPr>
                                      <w:rFonts w:ascii="Calibri" w:hAnsi="Calibri"/>
                                      <w:color w:val="232323"/>
                                      <w:sz w:val="19"/>
                                    </w:rPr>
                                    <w:t>I/II I/II</w:t>
                                  </w:r>
                                </w:p>
                              </w:tc>
                              <w:tc>
                                <w:tcPr>
                                  <w:tcW w:w="1598" w:type="dxa"/>
                                </w:tcPr>
                                <w:p w:rsidR="00FE071E" w:rsidRDefault="00FE071E" w:rsidP="00F84F48">
                                  <w:pPr>
                                    <w:pStyle w:val="TableParagraph"/>
                                    <w:spacing w:before="5" w:line="245" w:lineRule="auto"/>
                                    <w:ind w:right="483"/>
                                    <w:jc w:val="center"/>
                                    <w:rPr>
                                      <w:rFonts w:ascii="Calibri" w:hAnsi="Calibri"/>
                                      <w:color w:val="232323"/>
                                      <w:sz w:val="19"/>
                                    </w:rPr>
                                  </w:pPr>
                                  <w:r>
                                    <w:rPr>
                                      <w:rFonts w:ascii="Calibri" w:hAnsi="Calibri"/>
                                      <w:color w:val="232323"/>
                                      <w:sz w:val="19"/>
                                    </w:rPr>
                                    <w:t xml:space="preserve">          CACD</w:t>
                                  </w:r>
                                </w:p>
                                <w:p w:rsidR="00FE071E" w:rsidRPr="00FF3A9B" w:rsidRDefault="00FE071E" w:rsidP="00F84F48">
                                  <w:pPr>
                                    <w:pStyle w:val="TableParagraph"/>
                                    <w:spacing w:before="5" w:line="245" w:lineRule="auto"/>
                                    <w:ind w:right="483"/>
                                    <w:jc w:val="center"/>
                                    <w:rPr>
                                      <w:rFonts w:ascii="Calibri" w:eastAsia="Arial" w:hAnsi="Calibri" w:cs="Arial"/>
                                      <w:sz w:val="19"/>
                                      <w:szCs w:val="19"/>
                                    </w:rPr>
                                  </w:pPr>
                                  <w:r>
                                    <w:rPr>
                                      <w:rFonts w:ascii="Calibri" w:hAnsi="Calibri"/>
                                      <w:color w:val="232323"/>
                                      <w:sz w:val="19"/>
                                    </w:rPr>
                                    <w:t xml:space="preserve">          </w:t>
                                  </w:r>
                                  <w:r w:rsidRPr="00FF3A9B">
                                    <w:rPr>
                                      <w:rFonts w:ascii="Calibri" w:hAnsi="Calibri"/>
                                      <w:color w:val="232323"/>
                                      <w:sz w:val="19"/>
                                    </w:rPr>
                                    <w:t>DCFS</w:t>
                                  </w:r>
                                </w:p>
                              </w:tc>
                            </w:tr>
                            <w:tr w:rsidR="00FE071E" w:rsidTr="00FB2C58">
                              <w:trPr>
                                <w:trHeight w:hRule="exact" w:val="324"/>
                              </w:trPr>
                              <w:tc>
                                <w:tcPr>
                                  <w:tcW w:w="6270" w:type="dxa"/>
                                </w:tcPr>
                                <w:p w:rsidR="00FE071E" w:rsidRPr="00FF3A9B" w:rsidRDefault="00FE071E">
                                  <w:pPr>
                                    <w:pStyle w:val="TableParagraph"/>
                                    <w:spacing w:before="12"/>
                                    <w:ind w:left="176"/>
                                    <w:rPr>
                                      <w:rFonts w:ascii="Calibri" w:eastAsia="Arial" w:hAnsi="Calibri" w:cs="Arial"/>
                                      <w:sz w:val="19"/>
                                      <w:szCs w:val="19"/>
                                    </w:rPr>
                                  </w:pPr>
                                  <w:r w:rsidRPr="00FF3A9B">
                                    <w:rPr>
                                      <w:rFonts w:ascii="Calibri" w:hAnsi="Calibri"/>
                                      <w:color w:val="232323"/>
                                      <w:sz w:val="19"/>
                                    </w:rPr>
                                    <w:t>Voyeurism</w:t>
                                  </w:r>
                                </w:p>
                              </w:tc>
                              <w:tc>
                                <w:tcPr>
                                  <w:tcW w:w="1256" w:type="dxa"/>
                                </w:tcPr>
                                <w:p w:rsidR="00FE071E" w:rsidRPr="00FF3A9B" w:rsidRDefault="00FE071E" w:rsidP="00635415">
                                  <w:pPr>
                                    <w:pStyle w:val="TableParagraph"/>
                                    <w:spacing w:line="219" w:lineRule="exact"/>
                                    <w:ind w:left="101"/>
                                    <w:jc w:val="center"/>
                                    <w:rPr>
                                      <w:rFonts w:ascii="Calibri" w:eastAsia="Arial" w:hAnsi="Calibri" w:cs="Arial"/>
                                      <w:sz w:val="19"/>
                                      <w:szCs w:val="20"/>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bl>
                          <w:p w:rsidR="00FE071E" w:rsidRDefault="00FE07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3FD6" id="_x0000_t202" coordsize="21600,21600" o:spt="202" path="m,l,21600r21600,l21600,xe">
                <v:stroke joinstyle="miter"/>
                <v:path gradientshapeok="t" o:connecttype="rect"/>
              </v:shapetype>
              <v:shape id="Text Box 44" o:spid="_x0000_s1026" type="#_x0000_t202" style="position:absolute;left:0;text-align:left;margin-left:55.6pt;margin-top:-237.55pt;width:457.45pt;height:369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0"/>
                        <w:gridCol w:w="1256"/>
                        <w:gridCol w:w="1598"/>
                      </w:tblGrid>
                      <w:tr w:rsidR="00845B3C" w:rsidTr="00FB2C58">
                        <w:trPr>
                          <w:trHeight w:hRule="exact" w:val="292"/>
                        </w:trPr>
                        <w:tc>
                          <w:tcPr>
                            <w:tcW w:w="6270" w:type="dxa"/>
                          </w:tcPr>
                          <w:p w:rsidR="00845B3C" w:rsidRPr="00FF3A9B" w:rsidRDefault="00845B3C">
                            <w:pPr>
                              <w:pStyle w:val="TableParagraph"/>
                              <w:spacing w:before="55"/>
                              <w:ind w:left="176"/>
                              <w:rPr>
                                <w:rFonts w:ascii="Calibri" w:hAnsi="Calibri"/>
                                <w:color w:val="232323"/>
                                <w:sz w:val="19"/>
                              </w:rPr>
                            </w:pPr>
                            <w:r>
                              <w:rPr>
                                <w:rFonts w:ascii="Calibri" w:hAnsi="Calibri"/>
                                <w:color w:val="232323"/>
                                <w:sz w:val="19"/>
                              </w:rPr>
                              <w:t>Malnutrition</w:t>
                            </w:r>
                          </w:p>
                        </w:tc>
                        <w:tc>
                          <w:tcPr>
                            <w:tcW w:w="1256" w:type="dxa"/>
                          </w:tcPr>
                          <w:p w:rsidR="00845B3C" w:rsidRPr="00FF3A9B" w:rsidRDefault="00845B3C" w:rsidP="00635415">
                            <w:pPr>
                              <w:pStyle w:val="TableParagraph"/>
                              <w:spacing w:before="51" w:line="226" w:lineRule="exact"/>
                              <w:ind w:right="4"/>
                              <w:jc w:val="center"/>
                              <w:rPr>
                                <w:rFonts w:ascii="Calibri" w:hAnsi="Calibri"/>
                                <w:color w:val="232323"/>
                                <w:sz w:val="19"/>
                              </w:rPr>
                            </w:pPr>
                            <w:r>
                              <w:rPr>
                                <w:rFonts w:ascii="Calibri" w:hAnsi="Calibri"/>
                                <w:color w:val="232323"/>
                                <w:sz w:val="19"/>
                              </w:rPr>
                              <w:t>I</w:t>
                            </w:r>
                          </w:p>
                        </w:tc>
                        <w:tc>
                          <w:tcPr>
                            <w:tcW w:w="1598" w:type="dxa"/>
                          </w:tcPr>
                          <w:p w:rsidR="00845B3C" w:rsidRPr="00FF3A9B" w:rsidRDefault="007A15A3" w:rsidP="00F84F48">
                            <w:pPr>
                              <w:pStyle w:val="TableParagraph"/>
                              <w:spacing w:before="55"/>
                              <w:jc w:val="center"/>
                              <w:rPr>
                                <w:rFonts w:ascii="Calibri" w:hAnsi="Calibri"/>
                                <w:color w:val="232323"/>
                                <w:sz w:val="19"/>
                              </w:rPr>
                            </w:pPr>
                            <w:r>
                              <w:rPr>
                                <w:rFonts w:ascii="Calibri" w:hAnsi="Calibri"/>
                                <w:color w:val="232323"/>
                                <w:sz w:val="19"/>
                              </w:rPr>
                              <w:t>DCFS</w:t>
                            </w:r>
                          </w:p>
                        </w:tc>
                      </w:tr>
                      <w:tr w:rsidR="00FE071E" w:rsidTr="00FB2C58">
                        <w:trPr>
                          <w:trHeight w:hRule="exact" w:val="292"/>
                        </w:trPr>
                        <w:tc>
                          <w:tcPr>
                            <w:tcW w:w="6270" w:type="dxa"/>
                          </w:tcPr>
                          <w:p w:rsidR="00FE071E" w:rsidRPr="00FF3A9B" w:rsidRDefault="00FE071E">
                            <w:pPr>
                              <w:pStyle w:val="TableParagraph"/>
                              <w:spacing w:before="55"/>
                              <w:ind w:left="176"/>
                              <w:rPr>
                                <w:rFonts w:ascii="Calibri" w:eastAsia="Arial" w:hAnsi="Calibri" w:cs="Arial"/>
                                <w:sz w:val="19"/>
                                <w:szCs w:val="19"/>
                              </w:rPr>
                            </w:pPr>
                            <w:r w:rsidRPr="00FF3A9B">
                              <w:rPr>
                                <w:rFonts w:ascii="Calibri" w:hAnsi="Calibri"/>
                                <w:color w:val="232323"/>
                                <w:sz w:val="19"/>
                              </w:rPr>
                              <w:t>Med</w:t>
                            </w:r>
                            <w:r w:rsidRPr="00FF3A9B">
                              <w:rPr>
                                <w:rFonts w:ascii="Calibri" w:hAnsi="Calibri"/>
                                <w:color w:val="3F3F3F"/>
                                <w:sz w:val="19"/>
                              </w:rPr>
                              <w:t>i</w:t>
                            </w:r>
                            <w:r w:rsidRPr="00FF3A9B">
                              <w:rPr>
                                <w:rFonts w:ascii="Calibri" w:hAnsi="Calibri"/>
                                <w:color w:val="232323"/>
                                <w:sz w:val="19"/>
                              </w:rPr>
                              <w:t>cal Neglect</w:t>
                            </w:r>
                          </w:p>
                        </w:tc>
                        <w:tc>
                          <w:tcPr>
                            <w:tcW w:w="1256" w:type="dxa"/>
                          </w:tcPr>
                          <w:p w:rsidR="00FE071E" w:rsidRPr="00FF3A9B" w:rsidRDefault="00FE071E" w:rsidP="00635415">
                            <w:pPr>
                              <w:pStyle w:val="TableParagraph"/>
                              <w:spacing w:before="51" w:line="226" w:lineRule="exact"/>
                              <w:ind w:right="4"/>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5"/>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1"/>
                              <w:ind w:left="176"/>
                              <w:rPr>
                                <w:rFonts w:ascii="Calibri" w:eastAsia="Arial" w:hAnsi="Calibri" w:cs="Arial"/>
                                <w:sz w:val="19"/>
                                <w:szCs w:val="19"/>
                              </w:rPr>
                            </w:pPr>
                            <w:r w:rsidRPr="00FF3A9B">
                              <w:rPr>
                                <w:rFonts w:ascii="Calibri" w:hAnsi="Calibri"/>
                                <w:color w:val="232323"/>
                                <w:sz w:val="19"/>
                              </w:rPr>
                              <w:t>Med</w:t>
                            </w:r>
                            <w:r w:rsidRPr="00FF3A9B">
                              <w:rPr>
                                <w:rFonts w:ascii="Calibri" w:hAnsi="Calibri"/>
                                <w:color w:val="3F3F3F"/>
                                <w:sz w:val="19"/>
                              </w:rPr>
                              <w:t>i</w:t>
                            </w:r>
                            <w:r w:rsidRPr="00FF3A9B">
                              <w:rPr>
                                <w:rFonts w:ascii="Calibri" w:hAnsi="Calibri"/>
                                <w:color w:val="232323"/>
                                <w:sz w:val="19"/>
                              </w:rPr>
                              <w:t>cal Neglect of Disabled Infa</w:t>
                            </w:r>
                            <w:r w:rsidRPr="00FF3A9B">
                              <w:rPr>
                                <w:rFonts w:ascii="Calibri" w:hAnsi="Calibri"/>
                                <w:color w:val="3F3F3F"/>
                                <w:sz w:val="19"/>
                              </w:rPr>
                              <w:t>n</w:t>
                            </w:r>
                            <w:r w:rsidRPr="00FF3A9B">
                              <w:rPr>
                                <w:rFonts w:ascii="Calibri" w:hAnsi="Calibri"/>
                                <w:color w:val="232323"/>
                                <w:sz w:val="19"/>
                              </w:rPr>
                              <w:t>ts</w:t>
                            </w:r>
                          </w:p>
                        </w:tc>
                        <w:tc>
                          <w:tcPr>
                            <w:tcW w:w="1256" w:type="dxa"/>
                          </w:tcPr>
                          <w:p w:rsidR="00FE071E" w:rsidRPr="00FF3A9B" w:rsidRDefault="00FE071E" w:rsidP="00635415">
                            <w:pPr>
                              <w:pStyle w:val="TableParagraph"/>
                              <w:spacing w:before="16" w:line="207" w:lineRule="exact"/>
                              <w:ind w:left="7"/>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1"/>
                              <w:ind w:left="176"/>
                              <w:rPr>
                                <w:rFonts w:ascii="Calibri" w:eastAsia="Arial" w:hAnsi="Calibri" w:cs="Arial"/>
                                <w:sz w:val="19"/>
                                <w:szCs w:val="19"/>
                              </w:rPr>
                            </w:pPr>
                            <w:r w:rsidRPr="00FF3A9B">
                              <w:rPr>
                                <w:rFonts w:ascii="Calibri" w:hAnsi="Calibri"/>
                                <w:color w:val="232323"/>
                                <w:sz w:val="19"/>
                              </w:rPr>
                              <w:t>Mental Injury</w:t>
                            </w:r>
                          </w:p>
                        </w:tc>
                        <w:tc>
                          <w:tcPr>
                            <w:tcW w:w="1256" w:type="dxa"/>
                          </w:tcPr>
                          <w:p w:rsidR="00FE071E" w:rsidRPr="00FF3A9B" w:rsidRDefault="00FE071E" w:rsidP="00635415">
                            <w:pPr>
                              <w:pStyle w:val="TableParagraph"/>
                              <w:spacing w:before="1"/>
                              <w:ind w:left="7"/>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Munchausen Syndrome by Proxy or Factitious Illness by Proxy</w:t>
                            </w:r>
                          </w:p>
                        </w:tc>
                        <w:tc>
                          <w:tcPr>
                            <w:tcW w:w="1256" w:type="dxa"/>
                          </w:tcPr>
                          <w:p w:rsidR="00FE071E" w:rsidRPr="00FF3A9B" w:rsidRDefault="00FE071E" w:rsidP="00635415">
                            <w:pPr>
                              <w:pStyle w:val="TableParagraph"/>
                              <w:spacing w:line="220" w:lineRule="exact"/>
                              <w:ind w:right="4"/>
                              <w:jc w:val="center"/>
                              <w:rPr>
                                <w:rFonts w:ascii="Calibri" w:eastAsia="Arial" w:hAnsi="Calibri" w:cs="Arial"/>
                                <w:sz w:val="19"/>
                                <w:szCs w:val="20"/>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1" w:line="218" w:lineRule="exact"/>
                              <w:jc w:val="center"/>
                              <w:rPr>
                                <w:rFonts w:ascii="Calibri" w:eastAsia="Arial" w:hAnsi="Calibri" w:cs="Arial"/>
                                <w:sz w:val="19"/>
                                <w:szCs w:val="19"/>
                              </w:rPr>
                            </w:pPr>
                            <w:r>
                              <w:rPr>
                                <w:rFonts w:ascii="Calibri" w:hAnsi="Calibri"/>
                                <w:color w:val="232323"/>
                                <w:sz w:val="19"/>
                              </w:rPr>
                              <w:t>CACD</w:t>
                            </w:r>
                          </w:p>
                        </w:tc>
                      </w:tr>
                      <w:tr w:rsidR="00FE071E" w:rsidTr="00FB2C58">
                        <w:trPr>
                          <w:trHeight w:hRule="exact" w:val="514"/>
                        </w:trPr>
                        <w:tc>
                          <w:tcPr>
                            <w:tcW w:w="6270" w:type="dxa"/>
                          </w:tcPr>
                          <w:p w:rsidR="00FE071E" w:rsidRPr="00FF3A9B" w:rsidRDefault="00FE071E">
                            <w:pPr>
                              <w:pStyle w:val="TableParagraph"/>
                              <w:spacing w:before="12" w:line="253" w:lineRule="auto"/>
                              <w:ind w:left="176" w:right="412"/>
                              <w:rPr>
                                <w:rFonts w:ascii="Calibri" w:eastAsia="Arial" w:hAnsi="Calibri" w:cs="Arial"/>
                                <w:sz w:val="19"/>
                                <w:szCs w:val="19"/>
                              </w:rPr>
                            </w:pPr>
                            <w:r w:rsidRPr="00FF3A9B">
                              <w:rPr>
                                <w:rFonts w:ascii="Calibri" w:hAnsi="Calibri"/>
                                <w:color w:val="232323"/>
                                <w:sz w:val="19"/>
                              </w:rPr>
                              <w:t>Newborn Child Born w</w:t>
                            </w:r>
                            <w:r w:rsidRPr="00FF3A9B">
                              <w:rPr>
                                <w:rFonts w:ascii="Calibri" w:hAnsi="Calibri"/>
                                <w:color w:val="3F3F3F"/>
                                <w:sz w:val="19"/>
                              </w:rPr>
                              <w:t>i</w:t>
                            </w:r>
                            <w:r w:rsidRPr="00FF3A9B">
                              <w:rPr>
                                <w:rFonts w:ascii="Calibri" w:hAnsi="Calibri"/>
                                <w:color w:val="232323"/>
                                <w:sz w:val="19"/>
                              </w:rPr>
                              <w:t>th an Illega</w:t>
                            </w:r>
                            <w:r w:rsidRPr="00FF3A9B">
                              <w:rPr>
                                <w:rFonts w:ascii="Calibri" w:hAnsi="Calibri"/>
                                <w:color w:val="3F3F3F"/>
                                <w:sz w:val="19"/>
                              </w:rPr>
                              <w:t xml:space="preserve">l </w:t>
                            </w:r>
                            <w:r w:rsidRPr="00FF3A9B">
                              <w:rPr>
                                <w:rFonts w:ascii="Calibri" w:hAnsi="Calibri"/>
                                <w:color w:val="232323"/>
                                <w:sz w:val="19"/>
                              </w:rPr>
                              <w:t>Substance in its System or at the time of birth</w:t>
                            </w:r>
                            <w:r w:rsidRPr="00FF3A9B">
                              <w:rPr>
                                <w:rFonts w:ascii="Calibri" w:hAnsi="Calibri"/>
                                <w:color w:val="3F3F3F"/>
                                <w:sz w:val="19"/>
                              </w:rPr>
                              <w:t xml:space="preserve">, </w:t>
                            </w:r>
                            <w:r w:rsidRPr="00FF3A9B">
                              <w:rPr>
                                <w:rFonts w:ascii="Calibri" w:hAnsi="Calibri"/>
                                <w:color w:val="232323"/>
                                <w:sz w:val="19"/>
                              </w:rPr>
                              <w:t xml:space="preserve">the presence of </w:t>
                            </w:r>
                            <w:r w:rsidRPr="00FF3A9B">
                              <w:rPr>
                                <w:rFonts w:ascii="Calibri" w:hAnsi="Calibri"/>
                                <w:color w:val="3F3F3F"/>
                                <w:sz w:val="19"/>
                              </w:rPr>
                              <w:t>ill</w:t>
                            </w:r>
                            <w:r w:rsidRPr="00FF3A9B">
                              <w:rPr>
                                <w:rFonts w:ascii="Calibri" w:hAnsi="Calibri"/>
                                <w:color w:val="232323"/>
                                <w:sz w:val="19"/>
                              </w:rPr>
                              <w:t>ega</w:t>
                            </w:r>
                            <w:r w:rsidRPr="00FF3A9B">
                              <w:rPr>
                                <w:rFonts w:ascii="Calibri" w:hAnsi="Calibri"/>
                                <w:color w:val="3F3F3F"/>
                                <w:sz w:val="19"/>
                              </w:rPr>
                              <w:t xml:space="preserve">l </w:t>
                            </w:r>
                            <w:r w:rsidRPr="00FF3A9B">
                              <w:rPr>
                                <w:rFonts w:ascii="Calibri" w:hAnsi="Calibri"/>
                                <w:color w:val="232323"/>
                                <w:sz w:val="19"/>
                              </w:rPr>
                              <w:t xml:space="preserve">substance </w:t>
                            </w:r>
                            <w:r w:rsidRPr="00FF3A9B">
                              <w:rPr>
                                <w:rFonts w:ascii="Calibri" w:hAnsi="Calibri"/>
                                <w:color w:val="3F3F3F"/>
                                <w:sz w:val="19"/>
                              </w:rPr>
                              <w:t>i</w:t>
                            </w:r>
                            <w:r w:rsidRPr="00FF3A9B">
                              <w:rPr>
                                <w:rFonts w:ascii="Calibri" w:hAnsi="Calibri"/>
                                <w:color w:val="232323"/>
                                <w:sz w:val="19"/>
                              </w:rPr>
                              <w:t>n mother's system</w:t>
                            </w:r>
                          </w:p>
                        </w:tc>
                        <w:tc>
                          <w:tcPr>
                            <w:tcW w:w="1256" w:type="dxa"/>
                          </w:tcPr>
                          <w:p w:rsidR="00FE071E" w:rsidRPr="00FF3A9B" w:rsidRDefault="00635415" w:rsidP="00635415">
                            <w:pPr>
                              <w:pStyle w:val="TableParagraph"/>
                              <w:jc w:val="center"/>
                              <w:rPr>
                                <w:rFonts w:ascii="Calibri" w:eastAsia="Arial" w:hAnsi="Calibri" w:cs="Arial"/>
                                <w:sz w:val="19"/>
                                <w:szCs w:val="20"/>
                              </w:rPr>
                            </w:pPr>
                            <w:r>
                              <w:rPr>
                                <w:rFonts w:ascii="Calibri" w:eastAsia="Arial" w:hAnsi="Calibri" w:cs="Arial"/>
                                <w:sz w:val="19"/>
                                <w:szCs w:val="20"/>
                              </w:rPr>
                              <w:t>I</w:t>
                            </w:r>
                          </w:p>
                          <w:p w:rsidR="00FE071E" w:rsidRPr="00FF3A9B" w:rsidRDefault="00FE071E" w:rsidP="00635415">
                            <w:pPr>
                              <w:pStyle w:val="TableParagraph"/>
                              <w:spacing w:before="4"/>
                              <w:jc w:val="center"/>
                              <w:rPr>
                                <w:rFonts w:ascii="Calibri" w:eastAsia="Arial" w:hAnsi="Calibri" w:cs="Arial"/>
                                <w:sz w:val="19"/>
                                <w:szCs w:val="20"/>
                              </w:rPr>
                            </w:pPr>
                          </w:p>
                          <w:p w:rsidR="00FE071E" w:rsidRPr="00FF3A9B" w:rsidRDefault="00FE071E" w:rsidP="00635415">
                            <w:pPr>
                              <w:pStyle w:val="TableParagraph"/>
                              <w:spacing w:line="227" w:lineRule="exact"/>
                              <w:ind w:left="28"/>
                              <w:jc w:val="center"/>
                              <w:rPr>
                                <w:rFonts w:ascii="Calibri" w:eastAsia="Arial" w:hAnsi="Calibri" w:cs="Arial"/>
                                <w:sz w:val="19"/>
                                <w:szCs w:val="20"/>
                              </w:rPr>
                            </w:pPr>
                            <w:r w:rsidRPr="00FF3A9B">
                              <w:rPr>
                                <w:rFonts w:ascii="Calibri" w:hAnsi="Calibri"/>
                                <w:color w:val="232323"/>
                                <w:sz w:val="19"/>
                              </w:rPr>
                              <w:t>I</w:t>
                            </w:r>
                          </w:p>
                        </w:tc>
                        <w:tc>
                          <w:tcPr>
                            <w:tcW w:w="1598" w:type="dxa"/>
                          </w:tcPr>
                          <w:p w:rsidR="00FE071E" w:rsidRPr="00FF3A9B" w:rsidRDefault="00635415" w:rsidP="00F84F48">
                            <w:pPr>
                              <w:pStyle w:val="TableParagraph"/>
                              <w:spacing w:before="2"/>
                              <w:jc w:val="center"/>
                              <w:rPr>
                                <w:rFonts w:ascii="Calibri" w:eastAsia="Arial" w:hAnsi="Calibri" w:cs="Arial"/>
                                <w:sz w:val="19"/>
                                <w:szCs w:val="23"/>
                              </w:rPr>
                            </w:pPr>
                            <w:r>
                              <w:rPr>
                                <w:rFonts w:ascii="Calibri" w:eastAsia="Arial" w:hAnsi="Calibri" w:cs="Arial"/>
                                <w:sz w:val="19"/>
                                <w:szCs w:val="23"/>
                              </w:rPr>
                              <w:t>DCFS</w:t>
                            </w:r>
                          </w:p>
                          <w:p w:rsidR="00FE071E" w:rsidRPr="00FF3A9B" w:rsidRDefault="00FE071E" w:rsidP="00F84F48">
                            <w:pPr>
                              <w:pStyle w:val="TableParagraph"/>
                              <w:spacing w:line="218" w:lineRule="exact"/>
                              <w:ind w:left="518"/>
                              <w:jc w:val="center"/>
                              <w:rPr>
                                <w:rFonts w:ascii="Calibri" w:eastAsia="Arial" w:hAnsi="Calibri" w:cs="Arial"/>
                                <w:sz w:val="19"/>
                                <w:szCs w:val="19"/>
                              </w:rPr>
                            </w:pPr>
                          </w:p>
                        </w:tc>
                      </w:tr>
                      <w:tr w:rsidR="00FE071E" w:rsidTr="00FB2C58">
                        <w:trPr>
                          <w:trHeight w:hRule="exact" w:val="248"/>
                        </w:trPr>
                        <w:tc>
                          <w:tcPr>
                            <w:tcW w:w="6270" w:type="dxa"/>
                          </w:tcPr>
                          <w:p w:rsidR="00FE071E" w:rsidRPr="00FF3A9B" w:rsidRDefault="00FE071E">
                            <w:pPr>
                              <w:pStyle w:val="TableParagraph"/>
                              <w:spacing w:before="5"/>
                              <w:ind w:left="176"/>
                              <w:rPr>
                                <w:rFonts w:ascii="Calibri" w:eastAsia="Arial" w:hAnsi="Calibri" w:cs="Arial"/>
                                <w:sz w:val="19"/>
                                <w:szCs w:val="19"/>
                              </w:rPr>
                            </w:pPr>
                            <w:r w:rsidRPr="00FF3A9B">
                              <w:rPr>
                                <w:rFonts w:ascii="Calibri" w:hAnsi="Calibri"/>
                                <w:color w:val="232323"/>
                                <w:sz w:val="19"/>
                              </w:rPr>
                              <w:t>Poison/Noxious  Substances</w:t>
                            </w:r>
                          </w:p>
                        </w:tc>
                        <w:tc>
                          <w:tcPr>
                            <w:tcW w:w="1256" w:type="dxa"/>
                          </w:tcPr>
                          <w:p w:rsidR="00FE071E" w:rsidRPr="00FF3A9B" w:rsidRDefault="00FE071E" w:rsidP="00635415">
                            <w:pPr>
                              <w:pStyle w:val="TableParagraph"/>
                              <w:spacing w:before="5"/>
                              <w:ind w:left="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Pornography</w:t>
                            </w:r>
                            <w:r w:rsidRPr="00FF3A9B">
                              <w:rPr>
                                <w:rFonts w:ascii="Calibri" w:hAnsi="Calibri"/>
                                <w:color w:val="3F3F3F"/>
                                <w:sz w:val="19"/>
                              </w:rPr>
                              <w:t>/</w:t>
                            </w:r>
                            <w:r w:rsidRPr="00FF3A9B">
                              <w:rPr>
                                <w:rFonts w:ascii="Calibri" w:hAnsi="Calibri"/>
                                <w:color w:val="232323"/>
                                <w:sz w:val="19"/>
                              </w:rPr>
                              <w:t>Exposure to Live Sex Act</w:t>
                            </w:r>
                          </w:p>
                        </w:tc>
                        <w:tc>
                          <w:tcPr>
                            <w:tcW w:w="1256" w:type="dxa"/>
                          </w:tcPr>
                          <w:p w:rsidR="00FE071E" w:rsidRPr="00FF3A9B" w:rsidRDefault="00FE071E" w:rsidP="00635415">
                            <w:pPr>
                              <w:pStyle w:val="TableParagraph"/>
                              <w:spacing w:before="1" w:line="218" w:lineRule="exact"/>
                              <w:ind w:left="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line="218"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line="217" w:lineRule="exact"/>
                              <w:ind w:left="176"/>
                              <w:rPr>
                                <w:rFonts w:ascii="Calibri" w:eastAsia="Arial" w:hAnsi="Calibri" w:cs="Arial"/>
                                <w:sz w:val="19"/>
                                <w:szCs w:val="19"/>
                              </w:rPr>
                            </w:pPr>
                            <w:r w:rsidRPr="00FF3A9B">
                              <w:rPr>
                                <w:rFonts w:ascii="Calibri" w:hAnsi="Calibri"/>
                                <w:color w:val="232323"/>
                                <w:sz w:val="19"/>
                              </w:rPr>
                              <w:t>Sex (Oral)</w:t>
                            </w:r>
                          </w:p>
                        </w:tc>
                        <w:tc>
                          <w:tcPr>
                            <w:tcW w:w="1256" w:type="dxa"/>
                          </w:tcPr>
                          <w:p w:rsidR="00FE071E" w:rsidRPr="00FF3A9B" w:rsidRDefault="00FE071E" w:rsidP="00635415">
                            <w:pPr>
                              <w:pStyle w:val="TableParagraph"/>
                              <w:spacing w:before="5" w:line="214" w:lineRule="exact"/>
                              <w:ind w:left="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line="214"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before="9" w:line="211" w:lineRule="exact"/>
                              <w:ind w:left="176"/>
                              <w:rPr>
                                <w:rFonts w:ascii="Calibri" w:eastAsia="Arial" w:hAnsi="Calibri" w:cs="Arial"/>
                                <w:sz w:val="19"/>
                                <w:szCs w:val="19"/>
                              </w:rPr>
                            </w:pPr>
                            <w:r w:rsidRPr="00FF3A9B">
                              <w:rPr>
                                <w:rFonts w:ascii="Calibri" w:hAnsi="Calibri"/>
                                <w:color w:val="232323"/>
                                <w:sz w:val="19"/>
                              </w:rPr>
                              <w:t>Sexual Contact</w:t>
                            </w:r>
                          </w:p>
                        </w:tc>
                        <w:tc>
                          <w:tcPr>
                            <w:tcW w:w="1256" w:type="dxa"/>
                          </w:tcPr>
                          <w:p w:rsidR="00FE071E" w:rsidRPr="00FF3A9B" w:rsidRDefault="00FE071E" w:rsidP="00635415">
                            <w:pPr>
                              <w:pStyle w:val="TableParagraph"/>
                              <w:spacing w:before="9" w:line="211" w:lineRule="exact"/>
                              <w:ind w:left="29"/>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9B1317" w:rsidP="00F84F48">
                            <w:pPr>
                              <w:pStyle w:val="TableParagraph"/>
                              <w:spacing w:before="1" w:line="218" w:lineRule="exact"/>
                              <w:jc w:val="center"/>
                              <w:rPr>
                                <w:rFonts w:ascii="Calibri" w:eastAsia="Arial" w:hAnsi="Calibri" w:cs="Arial"/>
                                <w:sz w:val="19"/>
                                <w:szCs w:val="19"/>
                              </w:rPr>
                            </w:pPr>
                            <w:r>
                              <w:rPr>
                                <w:rFonts w:ascii="Calibri" w:hAnsi="Calibri"/>
                                <w:color w:val="232323"/>
                                <w:sz w:val="19"/>
                              </w:rPr>
                              <w:t>CACD</w:t>
                            </w:r>
                          </w:p>
                        </w:tc>
                      </w:tr>
                      <w:tr w:rsidR="00FE071E" w:rsidTr="00FB2C58">
                        <w:trPr>
                          <w:trHeight w:hRule="exact" w:val="245"/>
                        </w:trPr>
                        <w:tc>
                          <w:tcPr>
                            <w:tcW w:w="6270" w:type="dxa"/>
                          </w:tcPr>
                          <w:p w:rsidR="00FE071E" w:rsidRPr="00FF3A9B" w:rsidRDefault="00FE071E">
                            <w:pPr>
                              <w:pStyle w:val="TableParagraph"/>
                              <w:spacing w:before="5" w:line="218" w:lineRule="exact"/>
                              <w:ind w:left="176"/>
                              <w:rPr>
                                <w:rFonts w:ascii="Calibri" w:eastAsia="Arial" w:hAnsi="Calibri" w:cs="Arial"/>
                                <w:sz w:val="19"/>
                                <w:szCs w:val="19"/>
                              </w:rPr>
                            </w:pPr>
                            <w:r w:rsidRPr="00FF3A9B">
                              <w:rPr>
                                <w:rFonts w:ascii="Calibri" w:hAnsi="Calibri"/>
                                <w:color w:val="232323"/>
                                <w:sz w:val="19"/>
                              </w:rPr>
                              <w:t>Sexual Exploitation</w:t>
                            </w:r>
                          </w:p>
                        </w:tc>
                        <w:tc>
                          <w:tcPr>
                            <w:tcW w:w="1256" w:type="dxa"/>
                          </w:tcPr>
                          <w:p w:rsidR="00FE071E" w:rsidRPr="00FF3A9B" w:rsidRDefault="00FE071E" w:rsidP="00635415">
                            <w:pPr>
                              <w:pStyle w:val="TableParagraph"/>
                              <w:spacing w:before="12" w:line="211" w:lineRule="exact"/>
                              <w:ind w:left="47"/>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line="217" w:lineRule="exact"/>
                              <w:ind w:left="176"/>
                              <w:rPr>
                                <w:rFonts w:ascii="Calibri" w:eastAsia="Arial" w:hAnsi="Calibri" w:cs="Arial"/>
                                <w:sz w:val="19"/>
                                <w:szCs w:val="19"/>
                              </w:rPr>
                            </w:pPr>
                            <w:r w:rsidRPr="00FF3A9B">
                              <w:rPr>
                                <w:rFonts w:ascii="Calibri" w:hAnsi="Calibri"/>
                                <w:color w:val="232323"/>
                                <w:sz w:val="19"/>
                              </w:rPr>
                              <w:t>Sexual  Penetration</w:t>
                            </w:r>
                          </w:p>
                        </w:tc>
                        <w:tc>
                          <w:tcPr>
                            <w:tcW w:w="1256" w:type="dxa"/>
                          </w:tcPr>
                          <w:p w:rsidR="00FE071E" w:rsidRPr="00FF3A9B" w:rsidRDefault="00FE071E" w:rsidP="00635415">
                            <w:pPr>
                              <w:pStyle w:val="TableParagraph"/>
                              <w:spacing w:line="219" w:lineRule="exact"/>
                              <w:ind w:left="47"/>
                              <w:jc w:val="center"/>
                              <w:rPr>
                                <w:rFonts w:ascii="Calibri" w:eastAsia="Arial" w:hAnsi="Calibri" w:cs="Arial"/>
                                <w:sz w:val="19"/>
                                <w:szCs w:val="20"/>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1"/>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Sexual Solicitation</w:t>
                            </w:r>
                          </w:p>
                        </w:tc>
                        <w:tc>
                          <w:tcPr>
                            <w:tcW w:w="1256" w:type="dxa"/>
                          </w:tcPr>
                          <w:p w:rsidR="00FE071E" w:rsidRPr="00FF3A9B" w:rsidRDefault="00FE071E" w:rsidP="00635415">
                            <w:pPr>
                              <w:pStyle w:val="TableParagraph"/>
                              <w:spacing w:before="1" w:line="218" w:lineRule="exact"/>
                              <w:ind w:left="33"/>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1" w:line="218" w:lineRule="exact"/>
                              <w:jc w:val="center"/>
                              <w:rPr>
                                <w:rFonts w:ascii="Calibri" w:eastAsia="Arial" w:hAnsi="Calibri" w:cs="Arial"/>
                                <w:sz w:val="19"/>
                                <w:szCs w:val="19"/>
                              </w:rPr>
                            </w:pPr>
                            <w:r w:rsidRPr="00FF3A9B">
                              <w:rPr>
                                <w:rFonts w:ascii="Calibri" w:hAnsi="Calibri"/>
                                <w:color w:val="232323"/>
                                <w:sz w:val="19"/>
                              </w:rPr>
                              <w:t>CACD</w:t>
                            </w:r>
                          </w:p>
                        </w:tc>
                      </w:tr>
                      <w:tr w:rsidR="00E26586" w:rsidTr="00FB2C58">
                        <w:trPr>
                          <w:trHeight w:hRule="exact" w:val="241"/>
                        </w:trPr>
                        <w:tc>
                          <w:tcPr>
                            <w:tcW w:w="6270" w:type="dxa"/>
                          </w:tcPr>
                          <w:p w:rsidR="00E26586" w:rsidRPr="00FF3A9B" w:rsidRDefault="00E80830">
                            <w:pPr>
                              <w:pStyle w:val="TableParagraph"/>
                              <w:spacing w:before="1" w:line="218" w:lineRule="exact"/>
                              <w:ind w:left="176"/>
                              <w:rPr>
                                <w:rFonts w:ascii="Calibri" w:hAnsi="Calibri"/>
                                <w:color w:val="232323"/>
                                <w:sz w:val="19"/>
                              </w:rPr>
                            </w:pPr>
                            <w:r>
                              <w:rPr>
                                <w:rFonts w:ascii="Calibri" w:hAnsi="Calibri"/>
                                <w:color w:val="232323"/>
                                <w:sz w:val="19"/>
                              </w:rPr>
                              <w:t>Sex Trafficking</w:t>
                            </w:r>
                          </w:p>
                        </w:tc>
                        <w:tc>
                          <w:tcPr>
                            <w:tcW w:w="1256" w:type="dxa"/>
                          </w:tcPr>
                          <w:p w:rsidR="00E26586" w:rsidRPr="00FF3A9B" w:rsidRDefault="00E80830" w:rsidP="00E80830">
                            <w:pPr>
                              <w:pStyle w:val="TableParagraph"/>
                              <w:spacing w:before="1" w:line="218" w:lineRule="exact"/>
                              <w:ind w:left="33"/>
                              <w:jc w:val="center"/>
                              <w:rPr>
                                <w:rFonts w:ascii="Calibri" w:hAnsi="Calibri"/>
                                <w:color w:val="232323"/>
                                <w:sz w:val="19"/>
                              </w:rPr>
                            </w:pPr>
                            <w:r>
                              <w:rPr>
                                <w:rFonts w:ascii="Calibri" w:hAnsi="Calibri"/>
                                <w:color w:val="232323"/>
                                <w:sz w:val="19"/>
                              </w:rPr>
                              <w:t>I</w:t>
                            </w:r>
                          </w:p>
                        </w:tc>
                        <w:tc>
                          <w:tcPr>
                            <w:tcW w:w="1598" w:type="dxa"/>
                          </w:tcPr>
                          <w:p w:rsidR="00E26586" w:rsidRPr="00FF3A9B" w:rsidRDefault="00E80830" w:rsidP="00A171FB">
                            <w:pPr>
                              <w:pStyle w:val="TableParagraph"/>
                              <w:spacing w:before="1" w:line="218" w:lineRule="exact"/>
                              <w:jc w:val="center"/>
                              <w:rPr>
                                <w:rFonts w:ascii="Calibri" w:hAnsi="Calibri"/>
                                <w:color w:val="232323"/>
                                <w:sz w:val="19"/>
                              </w:rPr>
                            </w:pPr>
                            <w:r>
                              <w:rPr>
                                <w:rFonts w:ascii="Calibri" w:hAnsi="Calibri"/>
                                <w:color w:val="232323"/>
                                <w:sz w:val="19"/>
                              </w:rPr>
                              <w:t>CACD</w:t>
                            </w:r>
                          </w:p>
                        </w:tc>
                      </w:tr>
                      <w:tr w:rsidR="00FE071E" w:rsidTr="00FB2C58">
                        <w:trPr>
                          <w:trHeight w:hRule="exact" w:val="238"/>
                        </w:trPr>
                        <w:tc>
                          <w:tcPr>
                            <w:tcW w:w="6270" w:type="dxa"/>
                          </w:tcPr>
                          <w:p w:rsidR="00FE071E" w:rsidRPr="00FF3A9B" w:rsidRDefault="00FE071E">
                            <w:pPr>
                              <w:pStyle w:val="TableParagraph"/>
                              <w:spacing w:before="5" w:line="211" w:lineRule="exact"/>
                              <w:ind w:left="176"/>
                              <w:rPr>
                                <w:rFonts w:ascii="Calibri" w:eastAsia="Arial" w:hAnsi="Calibri" w:cs="Arial"/>
                                <w:sz w:val="19"/>
                                <w:szCs w:val="19"/>
                              </w:rPr>
                            </w:pPr>
                            <w:r w:rsidRPr="00FF3A9B">
                              <w:rPr>
                                <w:rFonts w:ascii="Calibri" w:hAnsi="Calibri"/>
                                <w:color w:val="232323"/>
                                <w:sz w:val="19"/>
                              </w:rPr>
                              <w:t>Shak</w:t>
                            </w:r>
                            <w:r w:rsidRPr="00FF3A9B">
                              <w:rPr>
                                <w:rFonts w:ascii="Calibri" w:hAnsi="Calibri"/>
                                <w:color w:val="3F3F3F"/>
                                <w:sz w:val="19"/>
                              </w:rPr>
                              <w:t>i</w:t>
                            </w:r>
                            <w:r w:rsidRPr="00FF3A9B">
                              <w:rPr>
                                <w:rFonts w:ascii="Calibri" w:hAnsi="Calibri"/>
                                <w:color w:val="232323"/>
                                <w:sz w:val="19"/>
                              </w:rPr>
                              <w:t xml:space="preserve">ng a Child </w:t>
                            </w:r>
                            <w:r>
                              <w:rPr>
                                <w:rFonts w:ascii="Calibri" w:hAnsi="Calibri"/>
                                <w:color w:val="232323"/>
                                <w:sz w:val="19"/>
                              </w:rPr>
                              <w:t>Ag</w:t>
                            </w:r>
                            <w:r w:rsidRPr="00FF3A9B">
                              <w:rPr>
                                <w:rFonts w:ascii="Calibri" w:hAnsi="Calibri"/>
                                <w:color w:val="232323"/>
                                <w:sz w:val="19"/>
                              </w:rPr>
                              <w:t>e Four or Older</w:t>
                            </w:r>
                          </w:p>
                        </w:tc>
                        <w:tc>
                          <w:tcPr>
                            <w:tcW w:w="1256" w:type="dxa"/>
                          </w:tcPr>
                          <w:p w:rsidR="00FE071E" w:rsidRPr="00FF3A9B" w:rsidRDefault="00FE071E" w:rsidP="00635415">
                            <w:pPr>
                              <w:pStyle w:val="TableParagraph"/>
                              <w:spacing w:line="216" w:lineRule="exact"/>
                              <w:ind w:left="2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line="211"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5" w:line="218" w:lineRule="exact"/>
                              <w:ind w:left="176"/>
                              <w:rPr>
                                <w:rFonts w:ascii="Calibri" w:eastAsia="Arial" w:hAnsi="Calibri" w:cs="Arial"/>
                                <w:sz w:val="19"/>
                                <w:szCs w:val="19"/>
                              </w:rPr>
                            </w:pPr>
                            <w:r w:rsidRPr="00FF3A9B">
                              <w:rPr>
                                <w:rFonts w:ascii="Calibri" w:hAnsi="Calibri"/>
                                <w:color w:val="232323"/>
                                <w:sz w:val="19"/>
                              </w:rPr>
                              <w:t>Shaking a Child Age Three or Younger</w:t>
                            </w:r>
                          </w:p>
                        </w:tc>
                        <w:tc>
                          <w:tcPr>
                            <w:tcW w:w="1256" w:type="dxa"/>
                          </w:tcPr>
                          <w:p w:rsidR="00FE071E" w:rsidRPr="00FF3A9B" w:rsidRDefault="00FE071E" w:rsidP="00635415">
                            <w:pPr>
                              <w:pStyle w:val="TableParagraph"/>
                              <w:spacing w:line="223" w:lineRule="exact"/>
                              <w:ind w:left="2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line="216" w:lineRule="exact"/>
                              <w:ind w:left="161"/>
                              <w:rPr>
                                <w:rFonts w:ascii="Calibri" w:eastAsia="Arial" w:hAnsi="Calibri" w:cs="Arial"/>
                                <w:sz w:val="19"/>
                                <w:szCs w:val="19"/>
                              </w:rPr>
                            </w:pPr>
                            <w:r w:rsidRPr="00FF3A9B">
                              <w:rPr>
                                <w:rFonts w:ascii="Calibri" w:hAnsi="Calibri"/>
                                <w:color w:val="232323"/>
                                <w:sz w:val="19"/>
                              </w:rPr>
                              <w:t>Sprains/Dislocations</w:t>
                            </w:r>
                          </w:p>
                        </w:tc>
                        <w:tc>
                          <w:tcPr>
                            <w:tcW w:w="1256" w:type="dxa"/>
                          </w:tcPr>
                          <w:p w:rsidR="00FE071E" w:rsidRPr="00FF3A9B" w:rsidRDefault="00FE071E" w:rsidP="00635415">
                            <w:pPr>
                              <w:pStyle w:val="TableParagraph"/>
                              <w:spacing w:line="216" w:lineRule="exact"/>
                              <w:ind w:left="2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C6279B" w:rsidP="00F84F48">
                            <w:pPr>
                              <w:pStyle w:val="TableParagraph"/>
                              <w:spacing w:line="216" w:lineRule="exact"/>
                              <w:jc w:val="center"/>
                              <w:rPr>
                                <w:rFonts w:ascii="Calibri" w:eastAsia="Arial" w:hAnsi="Calibri" w:cs="Arial"/>
                                <w:sz w:val="19"/>
                                <w:szCs w:val="19"/>
                              </w:rPr>
                            </w:pPr>
                            <w:r>
                              <w:rPr>
                                <w:rFonts w:ascii="Calibri" w:hAnsi="Calibri"/>
                                <w:color w:val="232323"/>
                                <w:sz w:val="19"/>
                              </w:rPr>
                              <w:t>D</w:t>
                            </w:r>
                            <w:r w:rsidR="00FE071E" w:rsidRPr="00FF3A9B">
                              <w:rPr>
                                <w:rFonts w:ascii="Calibri" w:hAnsi="Calibri"/>
                                <w:color w:val="232323"/>
                                <w:sz w:val="19"/>
                              </w:rPr>
                              <w:t>CFS</w:t>
                            </w:r>
                          </w:p>
                        </w:tc>
                      </w:tr>
                      <w:tr w:rsidR="00FE071E" w:rsidTr="00FB2C58">
                        <w:trPr>
                          <w:trHeight w:hRule="exact" w:val="241"/>
                        </w:trPr>
                        <w:tc>
                          <w:tcPr>
                            <w:tcW w:w="6270" w:type="dxa"/>
                          </w:tcPr>
                          <w:p w:rsidR="00FE071E" w:rsidRPr="00FF3A9B" w:rsidRDefault="00FE071E">
                            <w:pPr>
                              <w:pStyle w:val="TableParagraph"/>
                              <w:spacing w:before="5" w:line="214" w:lineRule="exact"/>
                              <w:ind w:left="176"/>
                              <w:rPr>
                                <w:rFonts w:ascii="Calibri" w:eastAsia="Arial" w:hAnsi="Calibri" w:cs="Arial"/>
                                <w:sz w:val="19"/>
                                <w:szCs w:val="19"/>
                              </w:rPr>
                            </w:pPr>
                            <w:r w:rsidRPr="00FF3A9B">
                              <w:rPr>
                                <w:rFonts w:ascii="Calibri" w:hAnsi="Calibri"/>
                                <w:color w:val="232323"/>
                                <w:sz w:val="19"/>
                              </w:rPr>
                              <w:t>Striking a Child Age Seven or Older on the Face</w:t>
                            </w:r>
                          </w:p>
                        </w:tc>
                        <w:tc>
                          <w:tcPr>
                            <w:tcW w:w="1256" w:type="dxa"/>
                          </w:tcPr>
                          <w:p w:rsidR="00FE071E" w:rsidRPr="00FF3A9B" w:rsidRDefault="00FE071E" w:rsidP="00635415">
                            <w:pPr>
                              <w:pStyle w:val="TableParagraph"/>
                              <w:spacing w:line="220" w:lineRule="exact"/>
                              <w:ind w:left="36"/>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line="214"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1"/>
                        </w:trPr>
                        <w:tc>
                          <w:tcPr>
                            <w:tcW w:w="6270" w:type="dxa"/>
                          </w:tcPr>
                          <w:p w:rsidR="00FE071E" w:rsidRPr="00FF3A9B" w:rsidRDefault="00FE071E">
                            <w:pPr>
                              <w:pStyle w:val="TableParagraph"/>
                              <w:spacing w:before="1" w:line="218" w:lineRule="exact"/>
                              <w:ind w:left="176"/>
                              <w:rPr>
                                <w:rFonts w:ascii="Calibri" w:eastAsia="Arial" w:hAnsi="Calibri" w:cs="Arial"/>
                                <w:sz w:val="19"/>
                                <w:szCs w:val="19"/>
                              </w:rPr>
                            </w:pPr>
                            <w:r w:rsidRPr="00FF3A9B">
                              <w:rPr>
                                <w:rFonts w:ascii="Calibri" w:hAnsi="Calibri"/>
                                <w:color w:val="232323"/>
                                <w:sz w:val="19"/>
                              </w:rPr>
                              <w:t>S</w:t>
                            </w:r>
                            <w:r w:rsidR="00C6279B">
                              <w:rPr>
                                <w:rFonts w:ascii="Calibri" w:hAnsi="Calibri"/>
                                <w:color w:val="232323"/>
                                <w:sz w:val="19"/>
                              </w:rPr>
                              <w:t>triking a Child Age Six or Young</w:t>
                            </w:r>
                            <w:r w:rsidRPr="00FF3A9B">
                              <w:rPr>
                                <w:rFonts w:ascii="Calibri" w:hAnsi="Calibri"/>
                                <w:color w:val="232323"/>
                                <w:sz w:val="19"/>
                              </w:rPr>
                              <w:t>er on the Face</w:t>
                            </w:r>
                          </w:p>
                        </w:tc>
                        <w:tc>
                          <w:tcPr>
                            <w:tcW w:w="1256" w:type="dxa"/>
                          </w:tcPr>
                          <w:p w:rsidR="00FE071E" w:rsidRPr="00FF3A9B" w:rsidRDefault="00FE071E" w:rsidP="00635415">
                            <w:pPr>
                              <w:pStyle w:val="TableParagraph"/>
                              <w:spacing w:line="220" w:lineRule="exact"/>
                              <w:ind w:left="29"/>
                              <w:jc w:val="center"/>
                              <w:rPr>
                                <w:rFonts w:ascii="Calibri" w:eastAsia="Arial" w:hAnsi="Calibri" w:cs="Arial"/>
                                <w:sz w:val="19"/>
                                <w:szCs w:val="20"/>
                              </w:rPr>
                            </w:pPr>
                            <w:r w:rsidRPr="00FF3A9B">
                              <w:rPr>
                                <w:rFonts w:ascii="Calibri" w:hAnsi="Calibri"/>
                                <w:color w:val="232323"/>
                                <w:sz w:val="19"/>
                              </w:rPr>
                              <w:t>II</w:t>
                            </w:r>
                          </w:p>
                        </w:tc>
                        <w:tc>
                          <w:tcPr>
                            <w:tcW w:w="1598" w:type="dxa"/>
                          </w:tcPr>
                          <w:p w:rsidR="00FE071E" w:rsidRPr="00FF3A9B" w:rsidRDefault="009B1317" w:rsidP="00F84F48">
                            <w:pPr>
                              <w:pStyle w:val="TableParagraph"/>
                              <w:spacing w:line="213" w:lineRule="exact"/>
                              <w:jc w:val="center"/>
                              <w:rPr>
                                <w:rFonts w:ascii="Calibri" w:eastAsia="Arial" w:hAnsi="Calibri" w:cs="Arial"/>
                                <w:sz w:val="19"/>
                                <w:szCs w:val="19"/>
                              </w:rPr>
                            </w:pPr>
                            <w:r>
                              <w:rPr>
                                <w:rFonts w:ascii="Calibri" w:hAnsi="Calibri"/>
                                <w:color w:val="232323"/>
                                <w:sz w:val="19"/>
                              </w:rPr>
                              <w:t>D</w:t>
                            </w:r>
                            <w:r w:rsidR="00FE071E" w:rsidRPr="00FF3A9B">
                              <w:rPr>
                                <w:rFonts w:ascii="Calibri" w:hAnsi="Calibri"/>
                                <w:color w:val="232323"/>
                                <w:sz w:val="19"/>
                              </w:rPr>
                              <w:t>CFS</w:t>
                            </w:r>
                          </w:p>
                        </w:tc>
                      </w:tr>
                      <w:tr w:rsidR="00FE071E" w:rsidTr="00FB2C58">
                        <w:trPr>
                          <w:trHeight w:hRule="exact" w:val="238"/>
                        </w:trPr>
                        <w:tc>
                          <w:tcPr>
                            <w:tcW w:w="6270" w:type="dxa"/>
                          </w:tcPr>
                          <w:p w:rsidR="00FE071E" w:rsidRPr="00FF3A9B" w:rsidRDefault="00FE071E">
                            <w:pPr>
                              <w:pStyle w:val="TableParagraph"/>
                              <w:spacing w:line="216" w:lineRule="exact"/>
                              <w:ind w:left="176"/>
                              <w:rPr>
                                <w:rFonts w:ascii="Calibri" w:eastAsia="Arial" w:hAnsi="Calibri" w:cs="Arial"/>
                                <w:sz w:val="19"/>
                                <w:szCs w:val="19"/>
                              </w:rPr>
                            </w:pPr>
                            <w:r w:rsidRPr="00FF3A9B">
                              <w:rPr>
                                <w:rFonts w:ascii="Calibri" w:hAnsi="Calibri"/>
                                <w:color w:val="232323"/>
                                <w:sz w:val="19"/>
                              </w:rPr>
                              <w:t>Striking</w:t>
                            </w:r>
                            <w:r w:rsidRPr="00FF3A9B">
                              <w:rPr>
                                <w:rFonts w:ascii="Calibri" w:hAnsi="Calibri"/>
                                <w:color w:val="3F3F3F"/>
                                <w:sz w:val="19"/>
                              </w:rPr>
                              <w:t xml:space="preserve">, </w:t>
                            </w:r>
                            <w:r w:rsidRPr="00FF3A9B">
                              <w:rPr>
                                <w:rFonts w:ascii="Calibri" w:hAnsi="Calibri"/>
                                <w:color w:val="232323"/>
                                <w:sz w:val="19"/>
                              </w:rPr>
                              <w:t>Pinching or Biting a Child in the Genital Area</w:t>
                            </w:r>
                          </w:p>
                        </w:tc>
                        <w:tc>
                          <w:tcPr>
                            <w:tcW w:w="1256" w:type="dxa"/>
                          </w:tcPr>
                          <w:p w:rsidR="00FE071E" w:rsidRPr="00FF3A9B" w:rsidRDefault="00FE071E" w:rsidP="00635415">
                            <w:pPr>
                              <w:pStyle w:val="TableParagraph"/>
                              <w:spacing w:line="216" w:lineRule="exact"/>
                              <w:ind w:left="21"/>
                              <w:jc w:val="center"/>
                              <w:rPr>
                                <w:rFonts w:ascii="Calibri" w:eastAsia="Times New Roman" w:hAnsi="Calibri" w:cs="Times New Roman"/>
                                <w:sz w:val="19"/>
                                <w:szCs w:val="19"/>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6"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5" w:line="211" w:lineRule="exact"/>
                              <w:ind w:left="176"/>
                              <w:rPr>
                                <w:rFonts w:ascii="Calibri" w:eastAsia="Arial" w:hAnsi="Calibri" w:cs="Arial"/>
                                <w:sz w:val="19"/>
                                <w:szCs w:val="19"/>
                              </w:rPr>
                            </w:pPr>
                            <w:r w:rsidRPr="00FF3A9B">
                              <w:rPr>
                                <w:rFonts w:ascii="Calibri" w:hAnsi="Calibri"/>
                                <w:color w:val="232323"/>
                                <w:sz w:val="19"/>
                              </w:rPr>
                              <w:t>Striking a Child with a Closed Fist</w:t>
                            </w:r>
                          </w:p>
                        </w:tc>
                        <w:tc>
                          <w:tcPr>
                            <w:tcW w:w="1256" w:type="dxa"/>
                          </w:tcPr>
                          <w:p w:rsidR="00FE071E" w:rsidRPr="00FF3A9B" w:rsidRDefault="00FE071E" w:rsidP="00635415">
                            <w:pPr>
                              <w:pStyle w:val="TableParagraph"/>
                              <w:spacing w:before="5" w:line="211" w:lineRule="exact"/>
                              <w:ind w:left="36"/>
                              <w:jc w:val="center"/>
                              <w:rPr>
                                <w:rFonts w:ascii="Calibri" w:eastAsia="Arial" w:hAnsi="Calibri" w:cs="Arial"/>
                                <w:sz w:val="19"/>
                                <w:szCs w:val="19"/>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line="211"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45"/>
                        </w:trPr>
                        <w:tc>
                          <w:tcPr>
                            <w:tcW w:w="6270" w:type="dxa"/>
                          </w:tcPr>
                          <w:p w:rsidR="00FE071E" w:rsidRPr="00FF3A9B" w:rsidRDefault="00FE071E">
                            <w:pPr>
                              <w:pStyle w:val="TableParagraph"/>
                              <w:spacing w:before="12" w:line="211" w:lineRule="exact"/>
                              <w:ind w:left="176"/>
                              <w:rPr>
                                <w:rFonts w:ascii="Calibri" w:eastAsia="Arial" w:hAnsi="Calibri" w:cs="Arial"/>
                                <w:sz w:val="19"/>
                                <w:szCs w:val="19"/>
                              </w:rPr>
                            </w:pPr>
                            <w:r w:rsidRPr="00FF3A9B">
                              <w:rPr>
                                <w:rFonts w:ascii="Calibri" w:hAnsi="Calibri"/>
                                <w:color w:val="232323"/>
                                <w:sz w:val="19"/>
                              </w:rPr>
                              <w:t>Subdural Hematoma</w:t>
                            </w:r>
                          </w:p>
                        </w:tc>
                        <w:tc>
                          <w:tcPr>
                            <w:tcW w:w="1256" w:type="dxa"/>
                          </w:tcPr>
                          <w:p w:rsidR="00FE071E" w:rsidRPr="00FF3A9B" w:rsidRDefault="00FE071E" w:rsidP="00635415">
                            <w:pPr>
                              <w:pStyle w:val="TableParagraph"/>
                              <w:spacing w:before="12" w:line="211" w:lineRule="exact"/>
                              <w:ind w:left="61"/>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38"/>
                        </w:trPr>
                        <w:tc>
                          <w:tcPr>
                            <w:tcW w:w="6270" w:type="dxa"/>
                          </w:tcPr>
                          <w:p w:rsidR="00FE071E" w:rsidRPr="00FF3A9B" w:rsidRDefault="00FE071E">
                            <w:pPr>
                              <w:pStyle w:val="TableParagraph"/>
                              <w:spacing w:line="216" w:lineRule="exact"/>
                              <w:ind w:left="176"/>
                              <w:rPr>
                                <w:rFonts w:ascii="Calibri" w:eastAsia="Arial" w:hAnsi="Calibri" w:cs="Arial"/>
                                <w:sz w:val="19"/>
                                <w:szCs w:val="19"/>
                              </w:rPr>
                            </w:pPr>
                            <w:r w:rsidRPr="00FF3A9B">
                              <w:rPr>
                                <w:rFonts w:ascii="Calibri" w:hAnsi="Calibri"/>
                                <w:color w:val="232323"/>
                                <w:sz w:val="19"/>
                              </w:rPr>
                              <w:t>Substance Misuse</w:t>
                            </w:r>
                          </w:p>
                        </w:tc>
                        <w:tc>
                          <w:tcPr>
                            <w:tcW w:w="1256" w:type="dxa"/>
                          </w:tcPr>
                          <w:p w:rsidR="00FE071E" w:rsidRPr="00FF3A9B" w:rsidRDefault="00FE071E" w:rsidP="00635415">
                            <w:pPr>
                              <w:pStyle w:val="TableParagraph"/>
                              <w:spacing w:line="216" w:lineRule="exact"/>
                              <w:ind w:left="47"/>
                              <w:jc w:val="center"/>
                              <w:rPr>
                                <w:rFonts w:ascii="Calibri" w:eastAsia="Arial" w:hAnsi="Calibri" w:cs="Arial"/>
                                <w:sz w:val="19"/>
                                <w:szCs w:val="20"/>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6"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5" w:line="211" w:lineRule="exact"/>
                              <w:ind w:left="176"/>
                              <w:rPr>
                                <w:rFonts w:ascii="Calibri" w:eastAsia="Arial" w:hAnsi="Calibri" w:cs="Arial"/>
                                <w:sz w:val="19"/>
                                <w:szCs w:val="19"/>
                              </w:rPr>
                            </w:pPr>
                            <w:r w:rsidRPr="00FF3A9B">
                              <w:rPr>
                                <w:rFonts w:ascii="Calibri" w:hAnsi="Calibri"/>
                                <w:color w:val="232323"/>
                                <w:sz w:val="19"/>
                              </w:rPr>
                              <w:t>Suffocation or Interfe</w:t>
                            </w:r>
                            <w:r w:rsidRPr="00FF3A9B">
                              <w:rPr>
                                <w:rFonts w:ascii="Calibri" w:hAnsi="Calibri"/>
                                <w:color w:val="3F3F3F"/>
                                <w:sz w:val="19"/>
                              </w:rPr>
                              <w:t>ri</w:t>
                            </w:r>
                            <w:r w:rsidRPr="00FF3A9B">
                              <w:rPr>
                                <w:rFonts w:ascii="Calibri" w:hAnsi="Calibri"/>
                                <w:color w:val="232323"/>
                                <w:sz w:val="19"/>
                              </w:rPr>
                              <w:t>ng w</w:t>
                            </w:r>
                            <w:r w:rsidRPr="00FF3A9B">
                              <w:rPr>
                                <w:rFonts w:ascii="Calibri" w:hAnsi="Calibri"/>
                                <w:color w:val="3F3F3F"/>
                                <w:sz w:val="19"/>
                              </w:rPr>
                              <w:t>i</w:t>
                            </w:r>
                            <w:r w:rsidRPr="00FF3A9B">
                              <w:rPr>
                                <w:rFonts w:ascii="Calibri" w:hAnsi="Calibri"/>
                                <w:color w:val="232323"/>
                                <w:sz w:val="19"/>
                              </w:rPr>
                              <w:t>th Breath</w:t>
                            </w:r>
                            <w:r w:rsidRPr="00FF3A9B">
                              <w:rPr>
                                <w:rFonts w:ascii="Calibri" w:hAnsi="Calibri"/>
                                <w:color w:val="3F3F3F"/>
                                <w:sz w:val="19"/>
                              </w:rPr>
                              <w:t>i</w:t>
                            </w:r>
                            <w:r w:rsidRPr="00FF3A9B">
                              <w:rPr>
                                <w:rFonts w:ascii="Calibri" w:hAnsi="Calibri"/>
                                <w:color w:val="232323"/>
                                <w:sz w:val="19"/>
                              </w:rPr>
                              <w:t>ng</w:t>
                            </w:r>
                          </w:p>
                        </w:tc>
                        <w:tc>
                          <w:tcPr>
                            <w:tcW w:w="1256" w:type="dxa"/>
                          </w:tcPr>
                          <w:p w:rsidR="00FE071E" w:rsidRPr="00FF3A9B" w:rsidRDefault="00FE071E" w:rsidP="00635415">
                            <w:pPr>
                              <w:pStyle w:val="TableParagraph"/>
                              <w:spacing w:line="216" w:lineRule="exact"/>
                              <w:ind w:left="27"/>
                              <w:jc w:val="center"/>
                              <w:rPr>
                                <w:rFonts w:ascii="Calibri" w:eastAsia="Times New Roman" w:hAnsi="Calibri" w:cs="Times New Roman"/>
                                <w:sz w:val="19"/>
                                <w:szCs w:val="21"/>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line="211" w:lineRule="exact"/>
                              <w:jc w:val="center"/>
                              <w:rPr>
                                <w:rFonts w:ascii="Calibri" w:eastAsia="Arial" w:hAnsi="Calibri" w:cs="Arial"/>
                                <w:sz w:val="19"/>
                                <w:szCs w:val="19"/>
                              </w:rPr>
                            </w:pPr>
                            <w:r w:rsidRPr="00FF3A9B">
                              <w:rPr>
                                <w:rFonts w:ascii="Calibri" w:hAnsi="Calibri"/>
                                <w:color w:val="232323"/>
                                <w:sz w:val="19"/>
                              </w:rPr>
                              <w:t>CACD</w:t>
                            </w:r>
                          </w:p>
                        </w:tc>
                      </w:tr>
                      <w:tr w:rsidR="00FE071E" w:rsidTr="00FB2C58">
                        <w:trPr>
                          <w:trHeight w:hRule="exact" w:val="245"/>
                        </w:trPr>
                        <w:tc>
                          <w:tcPr>
                            <w:tcW w:w="6270" w:type="dxa"/>
                          </w:tcPr>
                          <w:p w:rsidR="00FE071E" w:rsidRPr="00FF3A9B" w:rsidRDefault="00FE071E">
                            <w:pPr>
                              <w:pStyle w:val="TableParagraph"/>
                              <w:spacing w:before="12" w:line="211" w:lineRule="exact"/>
                              <w:ind w:left="161"/>
                              <w:rPr>
                                <w:rFonts w:ascii="Calibri" w:eastAsia="Arial" w:hAnsi="Calibri" w:cs="Arial"/>
                                <w:sz w:val="19"/>
                                <w:szCs w:val="19"/>
                              </w:rPr>
                            </w:pPr>
                            <w:r w:rsidRPr="00FF3A9B">
                              <w:rPr>
                                <w:rFonts w:ascii="Calibri" w:hAnsi="Calibri"/>
                                <w:color w:val="232323"/>
                                <w:sz w:val="19"/>
                              </w:rPr>
                              <w:t>Threat of Harm</w:t>
                            </w:r>
                          </w:p>
                        </w:tc>
                        <w:tc>
                          <w:tcPr>
                            <w:tcW w:w="1256" w:type="dxa"/>
                          </w:tcPr>
                          <w:p w:rsidR="00FE071E" w:rsidRPr="00FF3A9B" w:rsidRDefault="00FE071E" w:rsidP="00635415">
                            <w:pPr>
                              <w:pStyle w:val="TableParagraph"/>
                              <w:spacing w:before="12" w:line="211" w:lineRule="exact"/>
                              <w:ind w:left="78"/>
                              <w:jc w:val="center"/>
                              <w:rPr>
                                <w:rFonts w:ascii="Calibri" w:eastAsia="Arial" w:hAnsi="Calibri" w:cs="Arial"/>
                                <w:sz w:val="19"/>
                                <w:szCs w:val="19"/>
                              </w:rPr>
                            </w:pPr>
                            <w:r w:rsidRPr="00FF3A9B">
                              <w:rPr>
                                <w:rFonts w:ascii="Calibri" w:hAnsi="Calibri"/>
                                <w:color w:val="232323"/>
                                <w:sz w:val="19"/>
                              </w:rPr>
                              <w:t>I</w:t>
                            </w:r>
                          </w:p>
                        </w:tc>
                        <w:tc>
                          <w:tcPr>
                            <w:tcW w:w="1598" w:type="dxa"/>
                          </w:tcPr>
                          <w:p w:rsidR="00FE071E" w:rsidRPr="00FF3A9B" w:rsidRDefault="00FE071E" w:rsidP="00F84F48">
                            <w:pPr>
                              <w:pStyle w:val="TableParagraph"/>
                              <w:spacing w:before="5" w:line="218"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38"/>
                        </w:trPr>
                        <w:tc>
                          <w:tcPr>
                            <w:tcW w:w="6270" w:type="dxa"/>
                          </w:tcPr>
                          <w:p w:rsidR="00FE071E" w:rsidRPr="00FF3A9B" w:rsidRDefault="00FE071E">
                            <w:pPr>
                              <w:pStyle w:val="TableParagraph"/>
                              <w:spacing w:before="5" w:line="211" w:lineRule="exact"/>
                              <w:ind w:left="161"/>
                              <w:rPr>
                                <w:rFonts w:ascii="Calibri" w:eastAsia="Arial" w:hAnsi="Calibri" w:cs="Arial"/>
                                <w:sz w:val="19"/>
                                <w:szCs w:val="19"/>
                              </w:rPr>
                            </w:pPr>
                            <w:r w:rsidRPr="00FF3A9B">
                              <w:rPr>
                                <w:rFonts w:ascii="Calibri" w:hAnsi="Calibri"/>
                                <w:color w:val="232323"/>
                                <w:sz w:val="19"/>
                              </w:rPr>
                              <w:t>Throwing a Ch</w:t>
                            </w:r>
                            <w:r w:rsidRPr="00FF3A9B">
                              <w:rPr>
                                <w:rFonts w:ascii="Calibri" w:hAnsi="Calibri"/>
                                <w:color w:val="3F3F3F"/>
                                <w:sz w:val="19"/>
                              </w:rPr>
                              <w:t>il</w:t>
                            </w:r>
                            <w:r w:rsidRPr="00FF3A9B">
                              <w:rPr>
                                <w:rFonts w:ascii="Calibri" w:hAnsi="Calibri"/>
                                <w:color w:val="232323"/>
                                <w:sz w:val="19"/>
                              </w:rPr>
                              <w:t>d</w:t>
                            </w:r>
                          </w:p>
                        </w:tc>
                        <w:tc>
                          <w:tcPr>
                            <w:tcW w:w="1256" w:type="dxa"/>
                          </w:tcPr>
                          <w:p w:rsidR="00FE071E" w:rsidRPr="00FF3A9B" w:rsidRDefault="00FE071E" w:rsidP="00635415">
                            <w:pPr>
                              <w:pStyle w:val="TableParagraph"/>
                              <w:spacing w:line="216" w:lineRule="exact"/>
                              <w:ind w:left="44"/>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line="216" w:lineRule="exact"/>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274"/>
                        </w:trPr>
                        <w:tc>
                          <w:tcPr>
                            <w:tcW w:w="6270" w:type="dxa"/>
                          </w:tcPr>
                          <w:p w:rsidR="00FE071E" w:rsidRPr="00FF3A9B" w:rsidRDefault="00FE071E">
                            <w:pPr>
                              <w:pStyle w:val="TableParagraph"/>
                              <w:spacing w:before="5"/>
                              <w:ind w:left="161"/>
                              <w:rPr>
                                <w:rFonts w:ascii="Calibri" w:eastAsia="Arial" w:hAnsi="Calibri" w:cs="Arial"/>
                                <w:sz w:val="19"/>
                                <w:szCs w:val="19"/>
                              </w:rPr>
                            </w:pPr>
                            <w:r w:rsidRPr="00FF3A9B">
                              <w:rPr>
                                <w:rFonts w:ascii="Calibri" w:hAnsi="Calibri"/>
                                <w:color w:val="232323"/>
                                <w:sz w:val="19"/>
                              </w:rPr>
                              <w:t>Tying/Close Confinement</w:t>
                            </w:r>
                          </w:p>
                        </w:tc>
                        <w:tc>
                          <w:tcPr>
                            <w:tcW w:w="1256" w:type="dxa"/>
                          </w:tcPr>
                          <w:p w:rsidR="00FE071E" w:rsidRPr="00FF3A9B" w:rsidRDefault="00FE071E" w:rsidP="00635415">
                            <w:pPr>
                              <w:pStyle w:val="TableParagraph"/>
                              <w:spacing w:line="228" w:lineRule="exact"/>
                              <w:ind w:left="54"/>
                              <w:jc w:val="center"/>
                              <w:rPr>
                                <w:rFonts w:ascii="Calibri" w:eastAsia="Arial" w:hAnsi="Calibri" w:cs="Arial"/>
                                <w:sz w:val="19"/>
                                <w:szCs w:val="21"/>
                              </w:rPr>
                            </w:pPr>
                            <w:r w:rsidRPr="00FF3A9B">
                              <w:rPr>
                                <w:rFonts w:ascii="Calibri" w:hAnsi="Calibri"/>
                                <w:color w:val="232323"/>
                                <w:sz w:val="19"/>
                              </w:rPr>
                              <w:t>II</w:t>
                            </w:r>
                          </w:p>
                        </w:tc>
                        <w:tc>
                          <w:tcPr>
                            <w:tcW w:w="1598" w:type="dxa"/>
                          </w:tcPr>
                          <w:p w:rsidR="00FE071E" w:rsidRPr="00FF3A9B" w:rsidRDefault="00FE071E" w:rsidP="00F84F48">
                            <w:pPr>
                              <w:pStyle w:val="TableParagraph"/>
                              <w:spacing w:before="5"/>
                              <w:jc w:val="center"/>
                              <w:rPr>
                                <w:rFonts w:ascii="Calibri" w:eastAsia="Arial" w:hAnsi="Calibri" w:cs="Arial"/>
                                <w:sz w:val="19"/>
                                <w:szCs w:val="19"/>
                              </w:rPr>
                            </w:pPr>
                            <w:r w:rsidRPr="00FF3A9B">
                              <w:rPr>
                                <w:rFonts w:ascii="Calibri" w:hAnsi="Calibri"/>
                                <w:color w:val="232323"/>
                                <w:sz w:val="19"/>
                              </w:rPr>
                              <w:t>DCFS</w:t>
                            </w:r>
                          </w:p>
                        </w:tc>
                      </w:tr>
                      <w:tr w:rsidR="00FE071E" w:rsidTr="00FB2C58">
                        <w:trPr>
                          <w:trHeight w:hRule="exact" w:val="468"/>
                        </w:trPr>
                        <w:tc>
                          <w:tcPr>
                            <w:tcW w:w="6270" w:type="dxa"/>
                          </w:tcPr>
                          <w:p w:rsidR="00FE071E" w:rsidRPr="00FF3A9B" w:rsidRDefault="00FE071E">
                            <w:pPr>
                              <w:pStyle w:val="TableParagraph"/>
                              <w:spacing w:before="5" w:line="253" w:lineRule="auto"/>
                              <w:ind w:left="176" w:right="1903"/>
                              <w:rPr>
                                <w:rFonts w:ascii="Calibri" w:eastAsia="Arial" w:hAnsi="Calibri" w:cs="Arial"/>
                                <w:sz w:val="19"/>
                                <w:szCs w:val="19"/>
                              </w:rPr>
                            </w:pPr>
                            <w:r w:rsidRPr="00FF3A9B">
                              <w:rPr>
                                <w:rFonts w:ascii="Calibri" w:hAnsi="Calibri"/>
                                <w:color w:val="232323"/>
                                <w:sz w:val="19"/>
                              </w:rPr>
                              <w:t>Underage Juven</w:t>
                            </w:r>
                            <w:r w:rsidRPr="00FF3A9B">
                              <w:rPr>
                                <w:rFonts w:ascii="Calibri" w:hAnsi="Calibri"/>
                                <w:color w:val="3F3F3F"/>
                                <w:sz w:val="19"/>
                              </w:rPr>
                              <w:t>il</w:t>
                            </w:r>
                            <w:r w:rsidRPr="00FF3A9B">
                              <w:rPr>
                                <w:rFonts w:ascii="Calibri" w:hAnsi="Calibri"/>
                                <w:color w:val="232323"/>
                                <w:sz w:val="19"/>
                              </w:rPr>
                              <w:t>e Offenders Age 11 and o</w:t>
                            </w:r>
                            <w:r w:rsidRPr="00FF3A9B">
                              <w:rPr>
                                <w:rFonts w:ascii="Calibri" w:hAnsi="Calibri"/>
                                <w:color w:val="3F3F3F"/>
                                <w:sz w:val="19"/>
                              </w:rPr>
                              <w:t>l</w:t>
                            </w:r>
                            <w:r w:rsidRPr="00FF3A9B">
                              <w:rPr>
                                <w:rFonts w:ascii="Calibri" w:hAnsi="Calibri"/>
                                <w:color w:val="232323"/>
                                <w:sz w:val="19"/>
                              </w:rPr>
                              <w:t>der Underage Juvenile Offender   Under age 11</w:t>
                            </w:r>
                          </w:p>
                        </w:tc>
                        <w:tc>
                          <w:tcPr>
                            <w:tcW w:w="1256" w:type="dxa"/>
                          </w:tcPr>
                          <w:p w:rsidR="00FE071E" w:rsidRPr="00FF3A9B" w:rsidRDefault="00FE071E" w:rsidP="00635415">
                            <w:pPr>
                              <w:pStyle w:val="TableParagraph"/>
                              <w:spacing w:before="5" w:line="253" w:lineRule="auto"/>
                              <w:ind w:left="529" w:right="454"/>
                              <w:jc w:val="center"/>
                              <w:rPr>
                                <w:rFonts w:ascii="Calibri" w:eastAsia="Arial" w:hAnsi="Calibri" w:cs="Arial"/>
                                <w:sz w:val="19"/>
                                <w:szCs w:val="19"/>
                              </w:rPr>
                            </w:pPr>
                            <w:r w:rsidRPr="00FF3A9B">
                              <w:rPr>
                                <w:rFonts w:ascii="Calibri" w:hAnsi="Calibri"/>
                                <w:color w:val="232323"/>
                                <w:sz w:val="19"/>
                              </w:rPr>
                              <w:t>I/II I/II</w:t>
                            </w:r>
                          </w:p>
                        </w:tc>
                        <w:tc>
                          <w:tcPr>
                            <w:tcW w:w="1598" w:type="dxa"/>
                          </w:tcPr>
                          <w:p w:rsidR="00FE071E" w:rsidRDefault="00FE071E" w:rsidP="00F84F48">
                            <w:pPr>
                              <w:pStyle w:val="TableParagraph"/>
                              <w:spacing w:before="5" w:line="245" w:lineRule="auto"/>
                              <w:ind w:right="483"/>
                              <w:jc w:val="center"/>
                              <w:rPr>
                                <w:rFonts w:ascii="Calibri" w:hAnsi="Calibri"/>
                                <w:color w:val="232323"/>
                                <w:sz w:val="19"/>
                              </w:rPr>
                            </w:pPr>
                            <w:r>
                              <w:rPr>
                                <w:rFonts w:ascii="Calibri" w:hAnsi="Calibri"/>
                                <w:color w:val="232323"/>
                                <w:sz w:val="19"/>
                              </w:rPr>
                              <w:t xml:space="preserve">          CACD</w:t>
                            </w:r>
                          </w:p>
                          <w:p w:rsidR="00FE071E" w:rsidRPr="00FF3A9B" w:rsidRDefault="00FE071E" w:rsidP="00F84F48">
                            <w:pPr>
                              <w:pStyle w:val="TableParagraph"/>
                              <w:spacing w:before="5" w:line="245" w:lineRule="auto"/>
                              <w:ind w:right="483"/>
                              <w:jc w:val="center"/>
                              <w:rPr>
                                <w:rFonts w:ascii="Calibri" w:eastAsia="Arial" w:hAnsi="Calibri" w:cs="Arial"/>
                                <w:sz w:val="19"/>
                                <w:szCs w:val="19"/>
                              </w:rPr>
                            </w:pPr>
                            <w:r>
                              <w:rPr>
                                <w:rFonts w:ascii="Calibri" w:hAnsi="Calibri"/>
                                <w:color w:val="232323"/>
                                <w:sz w:val="19"/>
                              </w:rPr>
                              <w:t xml:space="preserve">          </w:t>
                            </w:r>
                            <w:r w:rsidRPr="00FF3A9B">
                              <w:rPr>
                                <w:rFonts w:ascii="Calibri" w:hAnsi="Calibri"/>
                                <w:color w:val="232323"/>
                                <w:sz w:val="19"/>
                              </w:rPr>
                              <w:t>DCFS</w:t>
                            </w:r>
                          </w:p>
                        </w:tc>
                      </w:tr>
                      <w:tr w:rsidR="00FE071E" w:rsidTr="00FB2C58">
                        <w:trPr>
                          <w:trHeight w:hRule="exact" w:val="324"/>
                        </w:trPr>
                        <w:tc>
                          <w:tcPr>
                            <w:tcW w:w="6270" w:type="dxa"/>
                          </w:tcPr>
                          <w:p w:rsidR="00FE071E" w:rsidRPr="00FF3A9B" w:rsidRDefault="00FE071E">
                            <w:pPr>
                              <w:pStyle w:val="TableParagraph"/>
                              <w:spacing w:before="12"/>
                              <w:ind w:left="176"/>
                              <w:rPr>
                                <w:rFonts w:ascii="Calibri" w:eastAsia="Arial" w:hAnsi="Calibri" w:cs="Arial"/>
                                <w:sz w:val="19"/>
                                <w:szCs w:val="19"/>
                              </w:rPr>
                            </w:pPr>
                            <w:r w:rsidRPr="00FF3A9B">
                              <w:rPr>
                                <w:rFonts w:ascii="Calibri" w:hAnsi="Calibri"/>
                                <w:color w:val="232323"/>
                                <w:sz w:val="19"/>
                              </w:rPr>
                              <w:t>Voyeurism</w:t>
                            </w:r>
                          </w:p>
                        </w:tc>
                        <w:tc>
                          <w:tcPr>
                            <w:tcW w:w="1256" w:type="dxa"/>
                          </w:tcPr>
                          <w:p w:rsidR="00FE071E" w:rsidRPr="00FF3A9B" w:rsidRDefault="00FE071E" w:rsidP="00635415">
                            <w:pPr>
                              <w:pStyle w:val="TableParagraph"/>
                              <w:spacing w:line="219" w:lineRule="exact"/>
                              <w:ind w:left="101"/>
                              <w:jc w:val="center"/>
                              <w:rPr>
                                <w:rFonts w:ascii="Calibri" w:eastAsia="Arial" w:hAnsi="Calibri" w:cs="Arial"/>
                                <w:sz w:val="19"/>
                                <w:szCs w:val="20"/>
                              </w:rPr>
                            </w:pPr>
                            <w:r w:rsidRPr="00FF3A9B">
                              <w:rPr>
                                <w:rFonts w:ascii="Calibri" w:hAnsi="Calibri"/>
                                <w:color w:val="232323"/>
                                <w:sz w:val="19"/>
                              </w:rPr>
                              <w:t>I</w:t>
                            </w:r>
                          </w:p>
                        </w:tc>
                        <w:tc>
                          <w:tcPr>
                            <w:tcW w:w="1598" w:type="dxa"/>
                          </w:tcPr>
                          <w:p w:rsidR="00FE071E" w:rsidRPr="00FF3A9B" w:rsidRDefault="00FE071E" w:rsidP="00F84F48">
                            <w:pPr>
                              <w:pStyle w:val="TableParagraph"/>
                              <w:spacing w:line="217" w:lineRule="exact"/>
                              <w:jc w:val="center"/>
                              <w:rPr>
                                <w:rFonts w:ascii="Calibri" w:eastAsia="Arial" w:hAnsi="Calibri" w:cs="Arial"/>
                                <w:sz w:val="19"/>
                                <w:szCs w:val="19"/>
                              </w:rPr>
                            </w:pPr>
                            <w:r w:rsidRPr="00FF3A9B">
                              <w:rPr>
                                <w:rFonts w:ascii="Calibri" w:hAnsi="Calibri"/>
                                <w:color w:val="232323"/>
                                <w:sz w:val="19"/>
                              </w:rPr>
                              <w:t>CACD</w:t>
                            </w:r>
                          </w:p>
                        </w:tc>
                      </w:tr>
                    </w:tbl>
                    <w:p w:rsidR="00FE071E" w:rsidRDefault="00FE071E"/>
                  </w:txbxContent>
                </v:textbox>
                <w10:wrap anchorx="page"/>
              </v:shape>
            </w:pict>
          </mc:Fallback>
        </mc:AlternateContent>
      </w:r>
      <w:r w:rsidR="00D02ACE" w:rsidRPr="00D02ACE">
        <w:rPr>
          <w:color w:val="6B6B6B"/>
          <w:w w:val="75"/>
          <w:sz w:val="9"/>
        </w:rPr>
        <w:t>'</w:t>
      </w: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spacing w:before="5"/>
        <w:rPr>
          <w:rFonts w:eastAsia="Times New Roman" w:cs="Times New Roman"/>
          <w:sz w:val="10"/>
          <w:szCs w:val="10"/>
        </w:rPr>
      </w:pPr>
    </w:p>
    <w:p w:rsidR="00EA1BCD" w:rsidRDefault="00D75704" w:rsidP="003943D4">
      <w:pPr>
        <w:pStyle w:val="BodyText"/>
        <w:tabs>
          <w:tab w:val="left" w:pos="0"/>
        </w:tabs>
        <w:spacing w:before="75"/>
        <w:ind w:left="90" w:right="500" w:hanging="90"/>
        <w:rPr>
          <w:rFonts w:ascii="Calibri" w:hAnsi="Calibri"/>
          <w:color w:val="232323"/>
          <w:sz w:val="22"/>
        </w:rPr>
      </w:pPr>
      <w:r w:rsidRPr="00FF3A9B">
        <w:rPr>
          <w:rFonts w:ascii="Calibri" w:hAnsi="Calibri"/>
          <w:color w:val="232323"/>
          <w:sz w:val="22"/>
        </w:rPr>
        <w:t>*</w:t>
      </w:r>
      <w:r w:rsidR="00D02ACE" w:rsidRPr="00FF3A9B">
        <w:rPr>
          <w:rFonts w:ascii="Calibri" w:hAnsi="Calibri"/>
          <w:color w:val="232323"/>
          <w:sz w:val="22"/>
        </w:rPr>
        <w:t>Depending upon the location (head/torso, excluding buttocks), severity and multiplicity of the injuries</w:t>
      </w:r>
      <w:r w:rsidR="00D02ACE" w:rsidRPr="00FF3A9B">
        <w:rPr>
          <w:rFonts w:ascii="Calibri" w:hAnsi="Calibri"/>
          <w:color w:val="3F3F3F"/>
          <w:sz w:val="22"/>
        </w:rPr>
        <w:t xml:space="preserve">, </w:t>
      </w:r>
      <w:r w:rsidR="00D02ACE" w:rsidRPr="00FF3A9B">
        <w:rPr>
          <w:rFonts w:ascii="Calibri" w:hAnsi="Calibri"/>
          <w:color w:val="232323"/>
          <w:sz w:val="22"/>
        </w:rPr>
        <w:t>cuts, bruises and welts may be a Priority I.</w:t>
      </w:r>
    </w:p>
    <w:p w:rsidR="003943D4" w:rsidRPr="003943D4" w:rsidRDefault="003943D4" w:rsidP="003943D4">
      <w:pPr>
        <w:pStyle w:val="BodyText"/>
        <w:tabs>
          <w:tab w:val="left" w:pos="0"/>
        </w:tabs>
        <w:spacing w:before="75"/>
        <w:ind w:left="90" w:right="500" w:hanging="90"/>
        <w:rPr>
          <w:rFonts w:ascii="Calibri" w:hAnsi="Calibri"/>
          <w:sz w:val="16"/>
          <w:szCs w:val="16"/>
        </w:rPr>
      </w:pPr>
    </w:p>
    <w:p w:rsidR="00EA1BCD" w:rsidRDefault="003943D4" w:rsidP="003943D4">
      <w:pPr>
        <w:pStyle w:val="BodyText"/>
        <w:tabs>
          <w:tab w:val="left" w:pos="0"/>
        </w:tabs>
        <w:spacing w:before="7"/>
        <w:ind w:left="0" w:right="305"/>
        <w:rPr>
          <w:rFonts w:ascii="Calibri" w:hAnsi="Calibri"/>
          <w:color w:val="3F3F3F"/>
          <w:sz w:val="22"/>
        </w:rPr>
      </w:pPr>
      <w:r>
        <w:rPr>
          <w:rFonts w:ascii="Calibri" w:hAnsi="Calibri"/>
          <w:color w:val="232323"/>
          <w:sz w:val="22"/>
        </w:rPr>
        <w:t>**</w:t>
      </w:r>
      <w:r w:rsidR="00D02ACE" w:rsidRPr="00FF3A9B">
        <w:rPr>
          <w:rFonts w:ascii="Calibri" w:hAnsi="Calibri"/>
          <w:color w:val="232323"/>
          <w:sz w:val="22"/>
        </w:rPr>
        <w:t>The investigation of bruises, cuts, or welts in or on any portion of the head, face, neck, or torso, excluding buttocks, that are the result of a direct act against the child by a parent or caretaker, when reported by a medical facility or medical personnel or law enforcement, will be the responsibility of the CACD. This does not include an injury that is the result of a failure on the part of the parent or caretaker to safeguard the child from environmental situations that resulted in those injuries</w:t>
      </w:r>
      <w:r w:rsidR="00D02ACE" w:rsidRPr="00FF3A9B">
        <w:rPr>
          <w:rFonts w:ascii="Calibri" w:hAnsi="Calibri"/>
          <w:color w:val="3F3F3F"/>
          <w:sz w:val="22"/>
        </w:rPr>
        <w:t>.</w:t>
      </w:r>
    </w:p>
    <w:p w:rsidR="003943D4" w:rsidRPr="003943D4" w:rsidRDefault="003943D4" w:rsidP="003943D4">
      <w:pPr>
        <w:pStyle w:val="BodyText"/>
        <w:tabs>
          <w:tab w:val="left" w:pos="0"/>
        </w:tabs>
        <w:spacing w:before="7"/>
        <w:ind w:left="90" w:right="305" w:hanging="90"/>
        <w:rPr>
          <w:rFonts w:ascii="Calibri" w:hAnsi="Calibri"/>
          <w:sz w:val="16"/>
          <w:szCs w:val="16"/>
        </w:rPr>
      </w:pPr>
    </w:p>
    <w:p w:rsidR="00EA1BCD" w:rsidRDefault="00D02ACE" w:rsidP="003943D4">
      <w:pPr>
        <w:pStyle w:val="BodyText"/>
        <w:tabs>
          <w:tab w:val="left" w:pos="0"/>
        </w:tabs>
        <w:ind w:left="90" w:hanging="90"/>
        <w:rPr>
          <w:rFonts w:ascii="Calibri" w:hAnsi="Calibri"/>
          <w:color w:val="232323"/>
          <w:sz w:val="22"/>
        </w:rPr>
      </w:pPr>
      <w:r w:rsidRPr="00FF3A9B">
        <w:rPr>
          <w:rFonts w:ascii="Calibri" w:hAnsi="Calibri"/>
          <w:color w:val="232323"/>
          <w:sz w:val="22"/>
        </w:rPr>
        <w:t>***CACD will investigate if the Failure to Protect is linked to a Priority I</w:t>
      </w:r>
      <w:r w:rsidR="00C6279B">
        <w:rPr>
          <w:rFonts w:ascii="Calibri" w:hAnsi="Calibri"/>
          <w:color w:val="232323"/>
          <w:sz w:val="22"/>
        </w:rPr>
        <w:t xml:space="preserve"> </w:t>
      </w:r>
      <w:r w:rsidRPr="00FF3A9B">
        <w:rPr>
          <w:rFonts w:ascii="Calibri" w:hAnsi="Calibri"/>
          <w:color w:val="232323"/>
          <w:sz w:val="22"/>
        </w:rPr>
        <w:t>CACD investigation.</w:t>
      </w:r>
    </w:p>
    <w:p w:rsidR="003943D4" w:rsidRPr="00FF3A9B" w:rsidRDefault="003943D4" w:rsidP="003943D4">
      <w:pPr>
        <w:pStyle w:val="BodyText"/>
        <w:tabs>
          <w:tab w:val="left" w:pos="0"/>
        </w:tabs>
        <w:ind w:left="90" w:hanging="90"/>
        <w:rPr>
          <w:rFonts w:ascii="Calibri" w:hAnsi="Calibri"/>
          <w:sz w:val="22"/>
        </w:rPr>
      </w:pPr>
    </w:p>
    <w:p w:rsidR="00EA1BCD" w:rsidRPr="00FF3A9B" w:rsidRDefault="00D75704" w:rsidP="003943D4">
      <w:pPr>
        <w:pStyle w:val="BodyText"/>
        <w:tabs>
          <w:tab w:val="left" w:pos="0"/>
        </w:tabs>
        <w:spacing w:before="12"/>
        <w:ind w:left="0" w:right="305"/>
        <w:rPr>
          <w:rFonts w:ascii="Calibri" w:hAnsi="Calibri"/>
          <w:sz w:val="22"/>
        </w:rPr>
      </w:pPr>
      <w:r w:rsidRPr="00FF3A9B">
        <w:rPr>
          <w:rFonts w:ascii="Calibri" w:hAnsi="Calibri"/>
          <w:color w:val="232323"/>
          <w:sz w:val="22"/>
        </w:rPr>
        <w:t>^^</w:t>
      </w:r>
      <w:r w:rsidR="00D02ACE" w:rsidRPr="00FF3A9B">
        <w:rPr>
          <w:rFonts w:ascii="Calibri" w:hAnsi="Calibri"/>
          <w:color w:val="232323"/>
          <w:sz w:val="22"/>
        </w:rPr>
        <w:t>CACD will investigate only those allegations of abandonment in which the alleged offenders are former and or current foster/adoptive parents</w:t>
      </w:r>
    </w:p>
    <w:p w:rsidR="00EA1BCD" w:rsidRPr="003943D4" w:rsidRDefault="00EA1BCD" w:rsidP="003943D4">
      <w:pPr>
        <w:tabs>
          <w:tab w:val="left" w:pos="0"/>
        </w:tabs>
        <w:spacing w:before="10"/>
        <w:ind w:left="90" w:hanging="90"/>
        <w:rPr>
          <w:rFonts w:ascii="Calibri" w:eastAsia="Arial" w:hAnsi="Calibri" w:cs="Arial"/>
          <w:sz w:val="16"/>
          <w:szCs w:val="16"/>
        </w:rPr>
      </w:pPr>
    </w:p>
    <w:p w:rsidR="00EA1BCD" w:rsidRPr="00FF3A9B" w:rsidRDefault="00D02ACE" w:rsidP="003943D4">
      <w:pPr>
        <w:pStyle w:val="BodyText"/>
        <w:tabs>
          <w:tab w:val="left" w:pos="0"/>
        </w:tabs>
        <w:ind w:left="0" w:right="232"/>
        <w:rPr>
          <w:rFonts w:ascii="Calibri" w:hAnsi="Calibri"/>
          <w:sz w:val="22"/>
        </w:rPr>
        <w:sectPr w:rsidR="00EA1BCD" w:rsidRPr="00FF3A9B">
          <w:pgSz w:w="11920" w:h="16840"/>
          <w:pgMar w:top="1600" w:right="1060" w:bottom="1520" w:left="1000" w:header="0" w:footer="1310" w:gutter="0"/>
          <w:cols w:space="720"/>
        </w:sectPr>
      </w:pPr>
      <w:r w:rsidRPr="00FF3A9B">
        <w:rPr>
          <w:rFonts w:ascii="Calibri" w:hAnsi="Calibri"/>
          <w:color w:val="232323"/>
          <w:sz w:val="22"/>
        </w:rPr>
        <w:t>Reports containing information that young children are behaving in a developmentally inappropriate sexual manner, but do not contain allegations of sexual abuse or name an offender will not be registered as child maltreatment, -but will be documented. Reports of consensual sexual activity between similar aged children shall not be accepted by the Child Abuse Hotline unless the activity falls within the statutory definition of sexual abuse. If the assessment results in an allegation of child sexual abuse as defined by</w:t>
      </w:r>
      <w:r w:rsidR="00FB2C58" w:rsidRPr="00FF3A9B">
        <w:rPr>
          <w:rFonts w:ascii="Calibri" w:hAnsi="Calibri"/>
          <w:sz w:val="22"/>
        </w:rPr>
        <w:t xml:space="preserve"> </w:t>
      </w:r>
      <w:r w:rsidRPr="00FF3A9B">
        <w:rPr>
          <w:rFonts w:ascii="Calibri" w:hAnsi="Calibri"/>
          <w:color w:val="232323"/>
          <w:sz w:val="22"/>
        </w:rPr>
        <w:t xml:space="preserve">statute, the DCFS worker will make a report to the Child Abuse Hotline, and, if accepted, the report will be investigated by CACD or DCFS, depending on the age of the named alleged </w:t>
      </w:r>
      <w:r w:rsidR="00FF3A9B" w:rsidRPr="00FF3A9B">
        <w:rPr>
          <w:rFonts w:ascii="Calibri" w:hAnsi="Calibri"/>
          <w:color w:val="232323"/>
          <w:sz w:val="22"/>
        </w:rPr>
        <w:t>offender</w:t>
      </w:r>
      <w:r w:rsidR="005E309D">
        <w:rPr>
          <w:rFonts w:ascii="Calibri" w:hAnsi="Calibri"/>
          <w:color w:val="232323"/>
          <w:sz w:val="22"/>
        </w:rPr>
        <w:t>.</w:t>
      </w:r>
    </w:p>
    <w:p w:rsidR="00EA1BCD" w:rsidRPr="00FF3A9B" w:rsidRDefault="00FF3A9B" w:rsidP="00FF3A9B">
      <w:pPr>
        <w:pStyle w:val="Heading4"/>
        <w:keepNext/>
        <w:keepLines/>
        <w:tabs>
          <w:tab w:val="left" w:pos="500"/>
        </w:tabs>
        <w:spacing w:before="69" w:line="216" w:lineRule="auto"/>
        <w:ind w:hanging="138"/>
        <w:contextualSpacing/>
        <w:rPr>
          <w:rFonts w:asciiTheme="minorHAnsi" w:hAnsiTheme="minorHAnsi"/>
          <w:b w:val="0"/>
          <w:bCs w:val="0"/>
          <w:sz w:val="23"/>
          <w:szCs w:val="23"/>
        </w:rPr>
      </w:pPr>
      <w:r w:rsidRPr="00FF3A9B">
        <w:rPr>
          <w:rFonts w:asciiTheme="minorHAnsi" w:hAnsiTheme="minorHAnsi"/>
          <w:color w:val="2A2A2A"/>
          <w:sz w:val="23"/>
          <w:szCs w:val="23"/>
        </w:rPr>
        <w:lastRenderedPageBreak/>
        <w:t xml:space="preserve">B. </w:t>
      </w:r>
      <w:r w:rsidR="00D02ACE" w:rsidRPr="00FF3A9B">
        <w:rPr>
          <w:rFonts w:asciiTheme="minorHAnsi" w:hAnsiTheme="minorHAnsi"/>
          <w:color w:val="2A2A2A"/>
          <w:sz w:val="23"/>
          <w:szCs w:val="23"/>
        </w:rPr>
        <w:t>Investigations</w:t>
      </w:r>
      <w:r w:rsidRPr="00FF3A9B">
        <w:rPr>
          <w:rFonts w:asciiTheme="minorHAnsi" w:hAnsiTheme="minorHAnsi"/>
          <w:color w:val="2A2A2A"/>
          <w:sz w:val="23"/>
          <w:szCs w:val="23"/>
        </w:rPr>
        <w:t>---</w:t>
      </w:r>
      <w:r w:rsidR="00D02ACE" w:rsidRPr="00FF3A9B">
        <w:rPr>
          <w:rFonts w:asciiTheme="minorHAnsi" w:hAnsiTheme="minorHAnsi"/>
          <w:color w:val="2A2A2A"/>
          <w:sz w:val="23"/>
          <w:szCs w:val="23"/>
        </w:rPr>
        <w:t>Who will</w:t>
      </w:r>
      <w:r w:rsidR="00FB2C58" w:rsidRPr="00FF3A9B">
        <w:rPr>
          <w:rFonts w:asciiTheme="minorHAnsi" w:hAnsiTheme="minorHAnsi"/>
          <w:color w:val="2A2A2A"/>
          <w:sz w:val="23"/>
          <w:szCs w:val="23"/>
        </w:rPr>
        <w:t xml:space="preserve"> </w:t>
      </w:r>
      <w:r w:rsidR="00D02ACE" w:rsidRPr="00FF3A9B">
        <w:rPr>
          <w:rFonts w:asciiTheme="minorHAnsi" w:hAnsiTheme="minorHAnsi"/>
          <w:color w:val="2A2A2A"/>
          <w:sz w:val="23"/>
          <w:szCs w:val="23"/>
        </w:rPr>
        <w:t>investigate?</w:t>
      </w:r>
    </w:p>
    <w:p w:rsidR="00EA1BCD" w:rsidRPr="00FF3A9B" w:rsidRDefault="00EA1BCD" w:rsidP="00EE6A32">
      <w:pPr>
        <w:keepNext/>
        <w:keepLines/>
        <w:spacing w:before="11" w:line="216" w:lineRule="auto"/>
        <w:contextualSpacing/>
        <w:rPr>
          <w:rFonts w:eastAsia="Arial" w:cs="Arial"/>
          <w:b/>
          <w:bCs/>
          <w:sz w:val="21"/>
          <w:szCs w:val="21"/>
        </w:rPr>
      </w:pPr>
    </w:p>
    <w:p w:rsidR="004F7742" w:rsidRDefault="00D02ACE" w:rsidP="00FE071E">
      <w:pPr>
        <w:pStyle w:val="BodyText"/>
        <w:keepNext/>
        <w:keepLines/>
        <w:spacing w:line="216" w:lineRule="auto"/>
        <w:ind w:left="0" w:right="310"/>
        <w:contextualSpacing/>
        <w:rPr>
          <w:rFonts w:asciiTheme="minorHAnsi" w:hAnsiTheme="minorHAnsi"/>
          <w:color w:val="2A2A2A"/>
          <w:sz w:val="22"/>
          <w:szCs w:val="22"/>
        </w:rPr>
      </w:pPr>
      <w:r w:rsidRPr="00FF3A9B">
        <w:rPr>
          <w:rFonts w:asciiTheme="minorHAnsi" w:hAnsiTheme="minorHAnsi"/>
          <w:color w:val="2A2A2A"/>
          <w:sz w:val="22"/>
          <w:szCs w:val="22"/>
        </w:rPr>
        <w:t>The CACD, being specially trained and organizationally placed outside the Arkansas Department of Human Services (ADHS)</w:t>
      </w:r>
      <w:r w:rsidRPr="00FF3A9B">
        <w:rPr>
          <w:rFonts w:asciiTheme="minorHAnsi" w:hAnsiTheme="minorHAnsi"/>
          <w:color w:val="575757"/>
          <w:sz w:val="22"/>
          <w:szCs w:val="22"/>
        </w:rPr>
        <w:t xml:space="preserve">, </w:t>
      </w:r>
      <w:r w:rsidRPr="00FF3A9B">
        <w:rPr>
          <w:rFonts w:asciiTheme="minorHAnsi" w:hAnsiTheme="minorHAnsi"/>
          <w:color w:val="2A2A2A"/>
          <w:sz w:val="22"/>
          <w:szCs w:val="22"/>
        </w:rPr>
        <w:t>shall</w:t>
      </w:r>
      <w:r w:rsidR="00FB2C58" w:rsidRPr="00FF3A9B">
        <w:rPr>
          <w:rFonts w:asciiTheme="minorHAnsi" w:hAnsiTheme="minorHAnsi"/>
          <w:color w:val="2A2A2A"/>
          <w:sz w:val="22"/>
          <w:szCs w:val="22"/>
        </w:rPr>
        <w:t xml:space="preserve"> </w:t>
      </w:r>
      <w:r w:rsidRPr="00FF3A9B">
        <w:rPr>
          <w:rFonts w:asciiTheme="minorHAnsi" w:hAnsiTheme="minorHAnsi"/>
          <w:color w:val="2A2A2A"/>
          <w:sz w:val="22"/>
          <w:szCs w:val="22"/>
        </w:rPr>
        <w:t>investigate all reports of chi</w:t>
      </w:r>
      <w:r w:rsidR="00D75704" w:rsidRPr="00FF3A9B">
        <w:rPr>
          <w:rFonts w:asciiTheme="minorHAnsi" w:hAnsiTheme="minorHAnsi"/>
          <w:color w:val="2A2A2A"/>
          <w:sz w:val="22"/>
          <w:szCs w:val="22"/>
        </w:rPr>
        <w:t>l</w:t>
      </w:r>
      <w:r w:rsidRPr="00FF3A9B">
        <w:rPr>
          <w:rFonts w:asciiTheme="minorHAnsi" w:hAnsiTheme="minorHAnsi"/>
          <w:color w:val="2A2A2A"/>
          <w:sz w:val="22"/>
          <w:szCs w:val="22"/>
        </w:rPr>
        <w:t>d maltreatment that</w:t>
      </w:r>
      <w:r w:rsidR="00D06A28">
        <w:rPr>
          <w:rFonts w:asciiTheme="minorHAnsi" w:hAnsiTheme="minorHAnsi"/>
          <w:color w:val="2A2A2A"/>
          <w:sz w:val="22"/>
          <w:szCs w:val="22"/>
        </w:rPr>
        <w:t xml:space="preserve"> identify a</w:t>
      </w:r>
      <w:r w:rsidR="004F7742">
        <w:rPr>
          <w:rFonts w:asciiTheme="minorHAnsi" w:hAnsiTheme="minorHAnsi"/>
          <w:color w:val="2A2A2A"/>
          <w:sz w:val="22"/>
          <w:szCs w:val="22"/>
        </w:rPr>
        <w:t>(n):</w:t>
      </w:r>
    </w:p>
    <w:p w:rsidR="004F7742" w:rsidRDefault="00D02ACE"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sidRPr="00FF3A9B">
        <w:rPr>
          <w:rFonts w:asciiTheme="minorHAnsi" w:hAnsiTheme="minorHAnsi"/>
          <w:color w:val="2A2A2A"/>
          <w:sz w:val="22"/>
          <w:szCs w:val="22"/>
        </w:rPr>
        <w:t>DCFS foster parent or a member of the foster parents</w:t>
      </w:r>
      <w:r w:rsidRPr="00FF3A9B">
        <w:rPr>
          <w:rFonts w:asciiTheme="minorHAnsi" w:hAnsiTheme="minorHAnsi"/>
          <w:color w:val="575757"/>
          <w:sz w:val="22"/>
          <w:szCs w:val="22"/>
        </w:rPr>
        <w:t xml:space="preserve">' </w:t>
      </w:r>
      <w:r w:rsidRPr="00FF3A9B">
        <w:rPr>
          <w:rFonts w:asciiTheme="minorHAnsi" w:hAnsiTheme="minorHAnsi"/>
          <w:color w:val="2A2A2A"/>
          <w:sz w:val="22"/>
          <w:szCs w:val="22"/>
        </w:rPr>
        <w:t>household</w:t>
      </w:r>
      <w:r w:rsidR="00B90BDE">
        <w:rPr>
          <w:rFonts w:asciiTheme="minorHAnsi" w:hAnsiTheme="minorHAnsi"/>
          <w:color w:val="2A2A2A"/>
          <w:sz w:val="22"/>
          <w:szCs w:val="22"/>
        </w:rPr>
        <w:t xml:space="preserve"> that is assigned to the investigative pathway</w:t>
      </w:r>
      <w:r w:rsidR="004F7742">
        <w:rPr>
          <w:rFonts w:asciiTheme="minorHAnsi" w:hAnsiTheme="minorHAnsi"/>
          <w:color w:val="2A2A2A"/>
          <w:sz w:val="22"/>
          <w:szCs w:val="22"/>
        </w:rPr>
        <w:t>;</w:t>
      </w:r>
    </w:p>
    <w:p w:rsidR="004F7742" w:rsidRDefault="00D02ACE"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sidRPr="003943D4">
        <w:rPr>
          <w:rFonts w:asciiTheme="minorHAnsi" w:hAnsiTheme="minorHAnsi"/>
          <w:color w:val="2A2A2A"/>
          <w:sz w:val="22"/>
          <w:szCs w:val="22"/>
        </w:rPr>
        <w:t>DCFS pre-adoptive paren</w:t>
      </w:r>
      <w:r w:rsidR="004F7742">
        <w:rPr>
          <w:rFonts w:asciiTheme="minorHAnsi" w:hAnsiTheme="minorHAnsi"/>
          <w:color w:val="2A2A2A"/>
          <w:sz w:val="22"/>
          <w:szCs w:val="22"/>
        </w:rPr>
        <w:t>t;</w:t>
      </w:r>
      <w:r w:rsidRPr="003943D4">
        <w:rPr>
          <w:rFonts w:asciiTheme="minorHAnsi" w:hAnsiTheme="minorHAnsi"/>
          <w:color w:val="2A2A2A"/>
          <w:sz w:val="22"/>
          <w:szCs w:val="22"/>
        </w:rPr>
        <w:t xml:space="preserve"> </w:t>
      </w:r>
    </w:p>
    <w:p w:rsidR="004F7742" w:rsidRDefault="00D02ACE"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sidRPr="003943D4">
        <w:rPr>
          <w:rFonts w:asciiTheme="minorHAnsi" w:hAnsiTheme="minorHAnsi"/>
          <w:color w:val="2A2A2A"/>
          <w:sz w:val="22"/>
          <w:szCs w:val="22"/>
        </w:rPr>
        <w:t>DCFS provisional foster parent</w:t>
      </w:r>
      <w:r w:rsidR="004F7742">
        <w:rPr>
          <w:rFonts w:asciiTheme="minorHAnsi" w:hAnsiTheme="minorHAnsi"/>
          <w:color w:val="2A2A2A"/>
          <w:sz w:val="22"/>
          <w:szCs w:val="22"/>
        </w:rPr>
        <w:t>;</w:t>
      </w:r>
    </w:p>
    <w:p w:rsidR="004F7742" w:rsidRDefault="00D02ACE"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sidRPr="003943D4">
        <w:rPr>
          <w:rFonts w:asciiTheme="minorHAnsi" w:hAnsiTheme="minorHAnsi"/>
          <w:color w:val="2A2A2A"/>
          <w:sz w:val="22"/>
          <w:szCs w:val="22"/>
        </w:rPr>
        <w:t>Therapeutic Foster Care</w:t>
      </w:r>
      <w:r w:rsidR="004F7742">
        <w:rPr>
          <w:rFonts w:asciiTheme="minorHAnsi" w:hAnsiTheme="minorHAnsi"/>
          <w:color w:val="2A2A2A"/>
          <w:sz w:val="22"/>
          <w:szCs w:val="22"/>
        </w:rPr>
        <w:t xml:space="preserve"> (TFC)</w:t>
      </w:r>
      <w:r w:rsidRPr="003943D4">
        <w:rPr>
          <w:rFonts w:asciiTheme="minorHAnsi" w:hAnsiTheme="minorHAnsi"/>
          <w:color w:val="2A2A2A"/>
          <w:sz w:val="22"/>
          <w:szCs w:val="22"/>
        </w:rPr>
        <w:t xml:space="preserve"> foster parent</w:t>
      </w:r>
      <w:r w:rsidR="004F7742">
        <w:rPr>
          <w:rFonts w:asciiTheme="minorHAnsi" w:hAnsiTheme="minorHAnsi"/>
          <w:color w:val="2A2A2A"/>
          <w:sz w:val="22"/>
          <w:szCs w:val="22"/>
        </w:rPr>
        <w:t>;</w:t>
      </w:r>
    </w:p>
    <w:p w:rsidR="004F7742" w:rsidRDefault="004F7742"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sidRPr="003943D4">
        <w:rPr>
          <w:rFonts w:asciiTheme="minorHAnsi" w:hAnsiTheme="minorHAnsi"/>
          <w:color w:val="2A2A2A"/>
          <w:sz w:val="22"/>
          <w:szCs w:val="22"/>
        </w:rPr>
        <w:t>J</w:t>
      </w:r>
      <w:r w:rsidR="00D02ACE" w:rsidRPr="003943D4">
        <w:rPr>
          <w:rFonts w:asciiTheme="minorHAnsi" w:hAnsiTheme="minorHAnsi"/>
          <w:color w:val="2A2A2A"/>
          <w:sz w:val="22"/>
          <w:szCs w:val="22"/>
        </w:rPr>
        <w:t xml:space="preserve">uvenile </w:t>
      </w:r>
      <w:r w:rsidRPr="003943D4">
        <w:rPr>
          <w:rFonts w:asciiTheme="minorHAnsi" w:hAnsiTheme="minorHAnsi"/>
          <w:color w:val="2A2A2A"/>
          <w:sz w:val="22"/>
          <w:szCs w:val="22"/>
        </w:rPr>
        <w:t xml:space="preserve">named </w:t>
      </w:r>
      <w:r w:rsidR="00D02ACE" w:rsidRPr="003943D4">
        <w:rPr>
          <w:rFonts w:asciiTheme="minorHAnsi" w:hAnsiTheme="minorHAnsi"/>
          <w:color w:val="2A2A2A"/>
          <w:sz w:val="22"/>
          <w:szCs w:val="22"/>
        </w:rPr>
        <w:t>as an alleged offender aged 11 - 18 and the allegation is "severe maltreatment" as defined in the Child Maltreatment Act</w:t>
      </w:r>
      <w:r>
        <w:rPr>
          <w:rFonts w:asciiTheme="minorHAnsi" w:hAnsiTheme="minorHAnsi"/>
          <w:color w:val="2A2A2A"/>
          <w:sz w:val="22"/>
          <w:szCs w:val="22"/>
        </w:rPr>
        <w:t>;</w:t>
      </w:r>
    </w:p>
    <w:p w:rsidR="004F7742" w:rsidRDefault="004F7742"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sidRPr="003943D4">
        <w:rPr>
          <w:rFonts w:asciiTheme="minorHAnsi" w:hAnsiTheme="minorHAnsi"/>
          <w:color w:val="2A2A2A"/>
          <w:sz w:val="22"/>
          <w:szCs w:val="22"/>
        </w:rPr>
        <w:t>A</w:t>
      </w:r>
      <w:r w:rsidR="00D02ACE" w:rsidRPr="003943D4">
        <w:rPr>
          <w:rFonts w:asciiTheme="minorHAnsi" w:hAnsiTheme="minorHAnsi"/>
          <w:color w:val="2A2A2A"/>
          <w:sz w:val="22"/>
          <w:szCs w:val="22"/>
        </w:rPr>
        <w:t xml:space="preserve">lleged offender </w:t>
      </w:r>
      <w:r w:rsidRPr="003943D4">
        <w:rPr>
          <w:rFonts w:asciiTheme="minorHAnsi" w:hAnsiTheme="minorHAnsi"/>
          <w:color w:val="2A2A2A"/>
          <w:sz w:val="22"/>
          <w:szCs w:val="22"/>
        </w:rPr>
        <w:t xml:space="preserve">who is </w:t>
      </w:r>
      <w:r w:rsidR="00D02ACE" w:rsidRPr="003943D4">
        <w:rPr>
          <w:rFonts w:asciiTheme="minorHAnsi" w:hAnsiTheme="minorHAnsi"/>
          <w:color w:val="2A2A2A"/>
          <w:sz w:val="22"/>
          <w:szCs w:val="22"/>
        </w:rPr>
        <w:t>a person who is not a family member or is not living in the home with the alleged victim(s) with an allegation of severe maltreatment</w:t>
      </w:r>
      <w:r>
        <w:rPr>
          <w:rFonts w:asciiTheme="minorHAnsi" w:hAnsiTheme="minorHAnsi"/>
          <w:color w:val="2A2A2A"/>
          <w:sz w:val="22"/>
          <w:szCs w:val="22"/>
        </w:rPr>
        <w:t>;</w:t>
      </w:r>
    </w:p>
    <w:p w:rsidR="004F7742" w:rsidRDefault="004F7742"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Pr>
          <w:rFonts w:asciiTheme="minorHAnsi" w:hAnsiTheme="minorHAnsi"/>
          <w:color w:val="2A2A2A"/>
          <w:sz w:val="22"/>
          <w:szCs w:val="22"/>
        </w:rPr>
        <w:t>A</w:t>
      </w:r>
      <w:r w:rsidR="00D02ACE" w:rsidRPr="003943D4">
        <w:rPr>
          <w:rFonts w:asciiTheme="minorHAnsi" w:hAnsiTheme="minorHAnsi"/>
          <w:color w:val="2A2A2A"/>
          <w:sz w:val="22"/>
          <w:szCs w:val="22"/>
        </w:rPr>
        <w:t>llegation</w:t>
      </w:r>
      <w:r>
        <w:rPr>
          <w:rFonts w:asciiTheme="minorHAnsi" w:hAnsiTheme="minorHAnsi"/>
          <w:color w:val="2A2A2A"/>
          <w:sz w:val="22"/>
          <w:szCs w:val="22"/>
        </w:rPr>
        <w:t>(</w:t>
      </w:r>
      <w:r w:rsidR="00D02ACE" w:rsidRPr="003943D4">
        <w:rPr>
          <w:rFonts w:asciiTheme="minorHAnsi" w:hAnsiTheme="minorHAnsi"/>
          <w:color w:val="2A2A2A"/>
          <w:sz w:val="22"/>
          <w:szCs w:val="22"/>
        </w:rPr>
        <w:t>s</w:t>
      </w:r>
      <w:r>
        <w:rPr>
          <w:rFonts w:asciiTheme="minorHAnsi" w:hAnsiTheme="minorHAnsi"/>
          <w:color w:val="2A2A2A"/>
          <w:sz w:val="22"/>
          <w:szCs w:val="22"/>
        </w:rPr>
        <w:t>)</w:t>
      </w:r>
      <w:r w:rsidR="00D02ACE" w:rsidRPr="003943D4">
        <w:rPr>
          <w:rFonts w:asciiTheme="minorHAnsi" w:hAnsiTheme="minorHAnsi"/>
          <w:color w:val="2A2A2A"/>
          <w:sz w:val="22"/>
          <w:szCs w:val="22"/>
        </w:rPr>
        <w:t xml:space="preserve"> involving a foster child whether foster child is the offender or the victim</w:t>
      </w:r>
      <w:r>
        <w:rPr>
          <w:rFonts w:asciiTheme="minorHAnsi" w:hAnsiTheme="minorHAnsi"/>
          <w:color w:val="2A2A2A"/>
          <w:sz w:val="22"/>
          <w:szCs w:val="22"/>
        </w:rPr>
        <w:t xml:space="preserve"> excluding all reports that meet Differential Response criteria</w:t>
      </w:r>
      <w:r w:rsidR="007873EC">
        <w:rPr>
          <w:rFonts w:asciiTheme="minorHAnsi" w:hAnsiTheme="minorHAnsi"/>
          <w:color w:val="2A2A2A"/>
          <w:sz w:val="22"/>
          <w:szCs w:val="22"/>
        </w:rPr>
        <w:t xml:space="preserve"> </w:t>
      </w:r>
      <w:r>
        <w:rPr>
          <w:rFonts w:asciiTheme="minorHAnsi" w:hAnsiTheme="minorHAnsi"/>
          <w:color w:val="2A2A2A"/>
          <w:sz w:val="22"/>
          <w:szCs w:val="22"/>
        </w:rPr>
        <w:t>involving a child in foster care that allegedly occurred prior to the child entering foster care;</w:t>
      </w:r>
    </w:p>
    <w:p w:rsidR="004F7742" w:rsidRDefault="004F7742"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Pr>
          <w:rFonts w:asciiTheme="minorHAnsi" w:hAnsiTheme="minorHAnsi"/>
          <w:color w:val="2A2A2A"/>
          <w:sz w:val="22"/>
          <w:szCs w:val="22"/>
        </w:rPr>
        <w:t>S</w:t>
      </w:r>
      <w:r w:rsidR="00D02ACE" w:rsidRPr="003943D4">
        <w:rPr>
          <w:rFonts w:asciiTheme="minorHAnsi" w:hAnsiTheme="minorHAnsi"/>
          <w:color w:val="2A2A2A"/>
          <w:sz w:val="22"/>
          <w:szCs w:val="22"/>
        </w:rPr>
        <w:t>taff person of a Division of Youth Services owned facility or Division of Youth Services contract facility as the alleged offender</w:t>
      </w:r>
      <w:r>
        <w:rPr>
          <w:rFonts w:asciiTheme="minorHAnsi" w:hAnsiTheme="minorHAnsi"/>
          <w:color w:val="2A2A2A"/>
          <w:sz w:val="22"/>
          <w:szCs w:val="22"/>
        </w:rPr>
        <w:t>;</w:t>
      </w:r>
      <w:r w:rsidR="00D02ACE" w:rsidRPr="003943D4">
        <w:rPr>
          <w:rFonts w:asciiTheme="minorHAnsi" w:hAnsiTheme="minorHAnsi"/>
          <w:color w:val="2A2A2A"/>
          <w:sz w:val="22"/>
          <w:szCs w:val="22"/>
        </w:rPr>
        <w:t xml:space="preserve"> </w:t>
      </w:r>
    </w:p>
    <w:p w:rsidR="00EA1BCD" w:rsidRDefault="004F7742"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Pr>
          <w:rFonts w:asciiTheme="minorHAnsi" w:hAnsiTheme="minorHAnsi"/>
          <w:color w:val="2A2A2A"/>
          <w:sz w:val="22"/>
          <w:szCs w:val="22"/>
        </w:rPr>
        <w:t>A</w:t>
      </w:r>
      <w:r w:rsidR="00D02ACE" w:rsidRPr="003943D4">
        <w:rPr>
          <w:rFonts w:asciiTheme="minorHAnsi" w:hAnsiTheme="minorHAnsi"/>
          <w:color w:val="2A2A2A"/>
          <w:sz w:val="22"/>
          <w:szCs w:val="22"/>
        </w:rPr>
        <w:t>llegation</w:t>
      </w:r>
      <w:r>
        <w:rPr>
          <w:rFonts w:asciiTheme="minorHAnsi" w:hAnsiTheme="minorHAnsi"/>
          <w:color w:val="2A2A2A"/>
          <w:sz w:val="22"/>
          <w:szCs w:val="22"/>
        </w:rPr>
        <w:t>(</w:t>
      </w:r>
      <w:r w:rsidR="00D02ACE" w:rsidRPr="003943D4">
        <w:rPr>
          <w:rFonts w:asciiTheme="minorHAnsi" w:hAnsiTheme="minorHAnsi"/>
          <w:color w:val="2A2A2A"/>
          <w:sz w:val="22"/>
          <w:szCs w:val="22"/>
        </w:rPr>
        <w:t>s</w:t>
      </w:r>
      <w:r>
        <w:rPr>
          <w:rFonts w:asciiTheme="minorHAnsi" w:hAnsiTheme="minorHAnsi"/>
          <w:color w:val="2A2A2A"/>
          <w:sz w:val="22"/>
          <w:szCs w:val="22"/>
        </w:rPr>
        <w:t>)</w:t>
      </w:r>
      <w:r w:rsidR="00D02ACE" w:rsidRPr="003943D4">
        <w:rPr>
          <w:rFonts w:asciiTheme="minorHAnsi" w:hAnsiTheme="minorHAnsi"/>
          <w:color w:val="2A2A2A"/>
          <w:sz w:val="22"/>
          <w:szCs w:val="22"/>
        </w:rPr>
        <w:t xml:space="preserve"> </w:t>
      </w:r>
      <w:r w:rsidR="00D02ACE" w:rsidRPr="003943D4">
        <w:rPr>
          <w:rFonts w:asciiTheme="minorHAnsi" w:hAnsiTheme="minorHAnsi"/>
          <w:color w:val="3F3F3F"/>
          <w:sz w:val="22"/>
          <w:szCs w:val="22"/>
        </w:rPr>
        <w:t xml:space="preserve">involving </w:t>
      </w:r>
      <w:r w:rsidR="00D02ACE" w:rsidRPr="003943D4">
        <w:rPr>
          <w:rFonts w:asciiTheme="minorHAnsi" w:hAnsiTheme="minorHAnsi"/>
          <w:color w:val="2A2A2A"/>
          <w:sz w:val="22"/>
          <w:szCs w:val="22"/>
        </w:rPr>
        <w:t>a juvenile in a Division of Youth Services owned facility or Division of Youth Services contract facility whether juvenile is the offender or the victim.</w:t>
      </w:r>
    </w:p>
    <w:p w:rsidR="00C63530" w:rsidRDefault="00C63530"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sidRPr="00FF3A9B">
        <w:rPr>
          <w:rFonts w:asciiTheme="minorHAnsi" w:hAnsiTheme="minorHAnsi"/>
          <w:color w:val="2A2A2A"/>
          <w:sz w:val="22"/>
          <w:szCs w:val="22"/>
        </w:rPr>
        <w:t>Division of Children and Family Services employee or spouse as an alleged offender</w:t>
      </w:r>
      <w:r w:rsidR="00E47EFA">
        <w:rPr>
          <w:rFonts w:asciiTheme="minorHAnsi" w:hAnsiTheme="minorHAnsi"/>
          <w:color w:val="2A2A2A"/>
          <w:sz w:val="22"/>
          <w:szCs w:val="22"/>
        </w:rPr>
        <w:t xml:space="preserve"> in a report assigned to the investigative pathway</w:t>
      </w:r>
      <w:r>
        <w:rPr>
          <w:rFonts w:asciiTheme="minorHAnsi" w:hAnsiTheme="minorHAnsi"/>
          <w:color w:val="2A2A2A"/>
          <w:sz w:val="22"/>
          <w:szCs w:val="22"/>
        </w:rPr>
        <w:t>;</w:t>
      </w:r>
    </w:p>
    <w:p w:rsidR="00C63530" w:rsidRDefault="00C63530" w:rsidP="00FF0BCE">
      <w:pPr>
        <w:pStyle w:val="BodyText"/>
        <w:keepNext/>
        <w:keepLines/>
        <w:numPr>
          <w:ilvl w:val="0"/>
          <w:numId w:val="11"/>
        </w:numPr>
        <w:spacing w:line="216" w:lineRule="auto"/>
        <w:ind w:right="310"/>
        <w:contextualSpacing/>
        <w:rPr>
          <w:rFonts w:asciiTheme="minorHAnsi" w:hAnsiTheme="minorHAnsi"/>
          <w:color w:val="2A2A2A"/>
          <w:sz w:val="22"/>
          <w:szCs w:val="22"/>
        </w:rPr>
      </w:pPr>
      <w:r>
        <w:rPr>
          <w:rFonts w:asciiTheme="minorHAnsi" w:hAnsiTheme="minorHAnsi"/>
          <w:color w:val="2A2A2A"/>
          <w:sz w:val="22"/>
          <w:szCs w:val="22"/>
        </w:rPr>
        <w:t>Child death accepted by the Child Abuse Hotline that:</w:t>
      </w:r>
    </w:p>
    <w:p w:rsidR="00C63530" w:rsidRDefault="00C63530" w:rsidP="00366767">
      <w:pPr>
        <w:pStyle w:val="BodyText"/>
        <w:keepNext/>
        <w:keepLines/>
        <w:numPr>
          <w:ilvl w:val="0"/>
          <w:numId w:val="18"/>
        </w:numPr>
        <w:spacing w:line="216" w:lineRule="auto"/>
        <w:ind w:right="2015"/>
        <w:contextualSpacing/>
        <w:rPr>
          <w:rFonts w:asciiTheme="minorHAnsi" w:hAnsiTheme="minorHAnsi"/>
          <w:sz w:val="22"/>
          <w:szCs w:val="22"/>
        </w:rPr>
      </w:pPr>
      <w:r w:rsidRPr="00FF3A9B">
        <w:rPr>
          <w:rFonts w:asciiTheme="minorHAnsi" w:hAnsiTheme="minorHAnsi"/>
          <w:color w:val="2A2A2A"/>
          <w:sz w:val="22"/>
          <w:szCs w:val="22"/>
        </w:rPr>
        <w:t>Is sudden and unexpected; and</w:t>
      </w:r>
      <w:r>
        <w:rPr>
          <w:rFonts w:asciiTheme="minorHAnsi" w:hAnsiTheme="minorHAnsi"/>
          <w:color w:val="2A2A2A"/>
          <w:sz w:val="22"/>
          <w:szCs w:val="22"/>
        </w:rPr>
        <w:t>,</w:t>
      </w:r>
    </w:p>
    <w:p w:rsidR="00C63530" w:rsidRDefault="00C63530" w:rsidP="00366767">
      <w:pPr>
        <w:pStyle w:val="BodyText"/>
        <w:keepNext/>
        <w:keepLines/>
        <w:numPr>
          <w:ilvl w:val="0"/>
          <w:numId w:val="18"/>
        </w:numPr>
        <w:spacing w:line="216" w:lineRule="auto"/>
        <w:ind w:right="2015"/>
        <w:contextualSpacing/>
        <w:rPr>
          <w:rFonts w:asciiTheme="minorHAnsi" w:hAnsiTheme="minorHAnsi"/>
          <w:sz w:val="22"/>
          <w:szCs w:val="22"/>
        </w:rPr>
      </w:pPr>
      <w:r w:rsidRPr="00E47EFA">
        <w:rPr>
          <w:rFonts w:asciiTheme="minorHAnsi" w:hAnsiTheme="minorHAnsi"/>
          <w:color w:val="2A2A2A"/>
          <w:sz w:val="22"/>
          <w:szCs w:val="22"/>
        </w:rPr>
        <w:t>Was not caused by known disease or illness for which the child was under the care of a Physician at the time of death; or</w:t>
      </w:r>
      <w:r w:rsidRPr="00C63530">
        <w:rPr>
          <w:rFonts w:asciiTheme="minorHAnsi" w:hAnsiTheme="minorHAnsi"/>
          <w:color w:val="2A2A2A"/>
          <w:sz w:val="22"/>
          <w:szCs w:val="22"/>
        </w:rPr>
        <w:t>,</w:t>
      </w:r>
    </w:p>
    <w:p w:rsidR="00C63530" w:rsidRDefault="00C63530" w:rsidP="00366767">
      <w:pPr>
        <w:pStyle w:val="BodyText"/>
        <w:keepNext/>
        <w:keepLines/>
        <w:numPr>
          <w:ilvl w:val="0"/>
          <w:numId w:val="18"/>
        </w:numPr>
        <w:spacing w:line="216" w:lineRule="auto"/>
        <w:ind w:right="2015"/>
        <w:contextualSpacing/>
        <w:rPr>
          <w:rFonts w:asciiTheme="minorHAnsi" w:hAnsiTheme="minorHAnsi"/>
          <w:sz w:val="22"/>
          <w:szCs w:val="22"/>
        </w:rPr>
      </w:pPr>
      <w:r w:rsidRPr="00E47EFA">
        <w:rPr>
          <w:rFonts w:asciiTheme="minorHAnsi" w:hAnsiTheme="minorHAnsi"/>
          <w:color w:val="2A2A2A"/>
          <w:sz w:val="22"/>
          <w:szCs w:val="22"/>
        </w:rPr>
        <w:t xml:space="preserve">The death </w:t>
      </w:r>
      <w:r w:rsidRPr="00AB54E5">
        <w:rPr>
          <w:rFonts w:asciiTheme="minorHAnsi" w:hAnsiTheme="minorHAnsi"/>
          <w:color w:val="2A2A2A"/>
          <w:sz w:val="22"/>
          <w:szCs w:val="22"/>
        </w:rPr>
        <w:t>of a child reported by a coroner or county sheriff</w:t>
      </w:r>
      <w:r w:rsidRPr="00981A4F">
        <w:rPr>
          <w:rFonts w:asciiTheme="minorHAnsi" w:hAnsiTheme="minorHAnsi"/>
          <w:color w:val="2A2A2A"/>
          <w:sz w:val="22"/>
          <w:szCs w:val="22"/>
        </w:rPr>
        <w:t>; or,</w:t>
      </w:r>
    </w:p>
    <w:p w:rsidR="00C63530" w:rsidRPr="00981A4F" w:rsidRDefault="00C63530" w:rsidP="00366767">
      <w:pPr>
        <w:pStyle w:val="BodyText"/>
        <w:keepNext/>
        <w:keepLines/>
        <w:numPr>
          <w:ilvl w:val="0"/>
          <w:numId w:val="18"/>
        </w:numPr>
        <w:spacing w:line="216" w:lineRule="auto"/>
        <w:ind w:right="2015"/>
        <w:contextualSpacing/>
        <w:rPr>
          <w:rFonts w:asciiTheme="minorHAnsi" w:hAnsiTheme="minorHAnsi"/>
          <w:sz w:val="22"/>
          <w:szCs w:val="22"/>
        </w:rPr>
      </w:pPr>
      <w:r w:rsidRPr="00E47EFA">
        <w:rPr>
          <w:rFonts w:asciiTheme="minorHAnsi" w:hAnsiTheme="minorHAnsi"/>
          <w:color w:val="2A2A2A"/>
          <w:sz w:val="22"/>
          <w:szCs w:val="22"/>
        </w:rPr>
        <w:t>D</w:t>
      </w:r>
      <w:r w:rsidRPr="00AB54E5">
        <w:rPr>
          <w:rFonts w:asciiTheme="minorHAnsi" w:hAnsiTheme="minorHAnsi"/>
          <w:color w:val="2A2A2A"/>
          <w:sz w:val="22"/>
          <w:szCs w:val="22"/>
        </w:rPr>
        <w:t xml:space="preserve">ies </w:t>
      </w:r>
      <w:proofErr w:type="gramStart"/>
      <w:r w:rsidRPr="00AB54E5">
        <w:rPr>
          <w:rFonts w:asciiTheme="minorHAnsi" w:hAnsiTheme="minorHAnsi"/>
          <w:color w:val="2A2A2A"/>
          <w:sz w:val="22"/>
          <w:szCs w:val="22"/>
        </w:rPr>
        <w:t>during the course of</w:t>
      </w:r>
      <w:proofErr w:type="gramEnd"/>
      <w:r w:rsidRPr="00AB54E5">
        <w:rPr>
          <w:rFonts w:asciiTheme="minorHAnsi" w:hAnsiTheme="minorHAnsi"/>
          <w:color w:val="2A2A2A"/>
          <w:sz w:val="22"/>
          <w:szCs w:val="22"/>
        </w:rPr>
        <w:t xml:space="preserve"> an open child maltreatment investigation</w:t>
      </w:r>
      <w:r w:rsidRPr="00981A4F">
        <w:rPr>
          <w:rFonts w:asciiTheme="minorHAnsi" w:hAnsiTheme="minorHAnsi"/>
          <w:color w:val="2A2A2A"/>
          <w:sz w:val="22"/>
          <w:szCs w:val="22"/>
        </w:rPr>
        <w:t>.</w:t>
      </w:r>
    </w:p>
    <w:p w:rsidR="00EA1BCD" w:rsidRPr="00FF3A9B" w:rsidRDefault="00EA1BCD" w:rsidP="00EE6A32">
      <w:pPr>
        <w:keepNext/>
        <w:keepLines/>
        <w:spacing w:before="2" w:line="216" w:lineRule="auto"/>
        <w:contextualSpacing/>
        <w:rPr>
          <w:rFonts w:eastAsia="Arial" w:cs="Arial"/>
        </w:rPr>
      </w:pPr>
    </w:p>
    <w:p w:rsidR="00C63530" w:rsidRDefault="00C63530" w:rsidP="00366767">
      <w:pPr>
        <w:pStyle w:val="BodyText"/>
        <w:keepNext/>
        <w:keepLines/>
        <w:spacing w:line="216" w:lineRule="auto"/>
        <w:ind w:left="0" w:right="295" w:hanging="8"/>
        <w:contextualSpacing/>
        <w:rPr>
          <w:color w:val="2A2A2A"/>
        </w:rPr>
      </w:pPr>
      <w:r>
        <w:rPr>
          <w:rFonts w:asciiTheme="minorHAnsi" w:hAnsiTheme="minorHAnsi"/>
          <w:color w:val="2A2A2A"/>
          <w:sz w:val="22"/>
          <w:szCs w:val="22"/>
        </w:rPr>
        <w:t>DCFS, being the state agency designated to administer or supervise the administration of the programs under the Child and Family Services Plan, including title IV-B and title IV-E, shall investigate all reports of child maltreatment that identify a(n):</w:t>
      </w:r>
    </w:p>
    <w:p w:rsidR="00B90BDE" w:rsidRPr="007873EC" w:rsidRDefault="00C63530" w:rsidP="00366767">
      <w:pPr>
        <w:pStyle w:val="BodyText"/>
        <w:keepNext/>
        <w:keepLines/>
        <w:numPr>
          <w:ilvl w:val="0"/>
          <w:numId w:val="19"/>
        </w:numPr>
        <w:spacing w:line="216" w:lineRule="auto"/>
        <w:ind w:right="295"/>
        <w:contextualSpacing/>
        <w:rPr>
          <w:color w:val="2A2A2A"/>
        </w:rPr>
      </w:pPr>
      <w:r w:rsidRPr="00FF3A9B">
        <w:rPr>
          <w:rFonts w:asciiTheme="minorHAnsi" w:hAnsiTheme="minorHAnsi"/>
          <w:color w:val="2A2A2A"/>
          <w:sz w:val="22"/>
          <w:szCs w:val="22"/>
        </w:rPr>
        <w:t>Arkansas State Police employee or spouse, either in their personal or official capacity, as the alleged offender</w:t>
      </w:r>
      <w:r w:rsidR="00E47EFA">
        <w:rPr>
          <w:rFonts w:asciiTheme="minorHAnsi" w:hAnsiTheme="minorHAnsi"/>
          <w:color w:val="2A2A2A"/>
          <w:sz w:val="22"/>
          <w:szCs w:val="22"/>
        </w:rPr>
        <w:t xml:space="preserve"> assigned to the investigative pathway</w:t>
      </w:r>
      <w:r>
        <w:rPr>
          <w:rFonts w:asciiTheme="minorHAnsi" w:hAnsiTheme="minorHAnsi"/>
          <w:color w:val="2A2A2A"/>
          <w:sz w:val="22"/>
          <w:szCs w:val="22"/>
        </w:rPr>
        <w:t>;</w:t>
      </w:r>
      <w:r w:rsidR="00B90BDE">
        <w:rPr>
          <w:rFonts w:asciiTheme="minorHAnsi" w:hAnsiTheme="minorHAnsi"/>
          <w:color w:val="2A2A2A"/>
          <w:sz w:val="22"/>
          <w:szCs w:val="22"/>
        </w:rPr>
        <w:t xml:space="preserve"> and,</w:t>
      </w:r>
    </w:p>
    <w:p w:rsidR="007873EC" w:rsidRDefault="007873EC" w:rsidP="00366767">
      <w:pPr>
        <w:pStyle w:val="BodyText"/>
        <w:keepNext/>
        <w:keepLines/>
        <w:numPr>
          <w:ilvl w:val="0"/>
          <w:numId w:val="19"/>
        </w:numPr>
        <w:spacing w:line="216" w:lineRule="auto"/>
        <w:ind w:right="295"/>
        <w:contextualSpacing/>
        <w:rPr>
          <w:color w:val="2A2A2A"/>
        </w:rPr>
      </w:pPr>
      <w:r>
        <w:rPr>
          <w:rFonts w:asciiTheme="minorHAnsi" w:hAnsiTheme="minorHAnsi"/>
          <w:color w:val="2A2A2A"/>
          <w:sz w:val="22"/>
          <w:szCs w:val="22"/>
        </w:rPr>
        <w:t>Allegations that fit Differential Response criteria that involve a child who is currently in foster care but the allegations took place prior to the child entering foster care (DCFS will assign these to the investigative pathway given that the child is already in foster care so a Differential Response would not apply);</w:t>
      </w:r>
    </w:p>
    <w:p w:rsidR="00B90BDE" w:rsidRPr="00236331" w:rsidRDefault="00B90BDE" w:rsidP="00366767">
      <w:pPr>
        <w:pStyle w:val="BodyText"/>
        <w:keepNext/>
        <w:keepLines/>
        <w:numPr>
          <w:ilvl w:val="0"/>
          <w:numId w:val="19"/>
        </w:numPr>
        <w:spacing w:line="216" w:lineRule="auto"/>
        <w:ind w:right="295"/>
        <w:contextualSpacing/>
        <w:rPr>
          <w:color w:val="2A2A2A"/>
        </w:rPr>
      </w:pPr>
      <w:r w:rsidRPr="00366767">
        <w:rPr>
          <w:rFonts w:asciiTheme="minorHAnsi" w:hAnsiTheme="minorHAnsi"/>
          <w:color w:val="2A2A2A"/>
          <w:sz w:val="22"/>
          <w:szCs w:val="22"/>
        </w:rPr>
        <w:t>DCFS foster parent or a member of the foster parents’ household</w:t>
      </w:r>
      <w:r>
        <w:rPr>
          <w:rFonts w:asciiTheme="minorHAnsi" w:hAnsiTheme="minorHAnsi"/>
          <w:color w:val="2A2A2A"/>
          <w:sz w:val="22"/>
          <w:szCs w:val="22"/>
        </w:rPr>
        <w:t xml:space="preserve"> </w:t>
      </w:r>
      <w:r w:rsidRPr="00366767">
        <w:rPr>
          <w:rFonts w:asciiTheme="minorHAnsi" w:hAnsiTheme="minorHAnsi"/>
          <w:color w:val="2A2A2A"/>
          <w:sz w:val="22"/>
          <w:szCs w:val="22"/>
        </w:rPr>
        <w:t xml:space="preserve"> that is assigned to the </w:t>
      </w:r>
    </w:p>
    <w:p w:rsidR="00C63530" w:rsidRDefault="00B90BDE" w:rsidP="00366767">
      <w:pPr>
        <w:pStyle w:val="BodyText"/>
        <w:keepNext/>
        <w:keepLines/>
        <w:spacing w:line="216" w:lineRule="auto"/>
        <w:ind w:left="720" w:right="295"/>
        <w:contextualSpacing/>
        <w:rPr>
          <w:color w:val="2A2A2A"/>
        </w:rPr>
      </w:pPr>
      <w:r w:rsidRPr="00366767">
        <w:rPr>
          <w:rFonts w:asciiTheme="minorHAnsi" w:hAnsiTheme="minorHAnsi"/>
          <w:color w:val="2A2A2A"/>
          <w:sz w:val="22"/>
          <w:szCs w:val="22"/>
        </w:rPr>
        <w:t xml:space="preserve">differential response pathway (assignment will be made to a DCFS county office other than the </w:t>
      </w:r>
      <w:r>
        <w:rPr>
          <w:rFonts w:asciiTheme="minorHAnsi" w:hAnsiTheme="minorHAnsi"/>
          <w:color w:val="2A2A2A"/>
          <w:sz w:val="22"/>
          <w:szCs w:val="22"/>
        </w:rPr>
        <w:t xml:space="preserve">county in which the </w:t>
      </w:r>
      <w:r w:rsidRPr="00366767">
        <w:rPr>
          <w:rFonts w:asciiTheme="minorHAnsi" w:hAnsiTheme="minorHAnsi"/>
          <w:color w:val="2A2A2A"/>
          <w:sz w:val="22"/>
          <w:szCs w:val="22"/>
        </w:rPr>
        <w:t xml:space="preserve">alleged foster parents/member of the foster parents’ household reside) </w:t>
      </w:r>
      <w:r w:rsidR="00E47EFA">
        <w:rPr>
          <w:rFonts w:asciiTheme="minorHAnsi" w:hAnsiTheme="minorHAnsi"/>
          <w:color w:val="2A2A2A"/>
          <w:sz w:val="22"/>
          <w:szCs w:val="22"/>
        </w:rPr>
        <w:t>; and,</w:t>
      </w:r>
    </w:p>
    <w:p w:rsidR="00E47EFA" w:rsidRDefault="00E47EFA" w:rsidP="00366767">
      <w:pPr>
        <w:pStyle w:val="BodyText"/>
        <w:keepNext/>
        <w:keepLines/>
        <w:numPr>
          <w:ilvl w:val="0"/>
          <w:numId w:val="19"/>
        </w:numPr>
        <w:spacing w:line="216" w:lineRule="auto"/>
        <w:ind w:right="295"/>
        <w:contextualSpacing/>
        <w:rPr>
          <w:color w:val="2A2A2A"/>
        </w:rPr>
      </w:pPr>
      <w:r>
        <w:rPr>
          <w:rFonts w:asciiTheme="minorHAnsi" w:hAnsiTheme="minorHAnsi"/>
          <w:color w:val="2A2A2A"/>
          <w:sz w:val="22"/>
          <w:szCs w:val="22"/>
        </w:rPr>
        <w:t>DCFS employee or spouse or Arkansas State Police employee or spouse named in a report assigned to the differential response pathway (the DR will be assigned to a county office outside the area in which the DR allegation allegedly occurred).</w:t>
      </w:r>
    </w:p>
    <w:p w:rsidR="00B90BDE" w:rsidRPr="00236331" w:rsidRDefault="00B90BDE" w:rsidP="00366767">
      <w:pPr>
        <w:pStyle w:val="BodyText"/>
        <w:keepNext/>
        <w:keepLines/>
        <w:spacing w:line="216" w:lineRule="auto"/>
        <w:ind w:left="0" w:right="295"/>
        <w:contextualSpacing/>
        <w:rPr>
          <w:color w:val="2A2A2A"/>
        </w:rPr>
      </w:pPr>
    </w:p>
    <w:p w:rsidR="00EA1BCD" w:rsidRPr="00FF3A9B" w:rsidRDefault="00D02ACE" w:rsidP="00366767">
      <w:pPr>
        <w:pStyle w:val="BodyText"/>
        <w:keepNext/>
        <w:keepLines/>
        <w:spacing w:line="216" w:lineRule="auto"/>
        <w:ind w:left="133" w:right="295"/>
        <w:contextualSpacing/>
      </w:pPr>
      <w:r w:rsidRPr="00FF3A9B">
        <w:rPr>
          <w:rFonts w:asciiTheme="minorHAnsi" w:hAnsiTheme="minorHAnsi"/>
          <w:color w:val="2A2A2A"/>
          <w:sz w:val="22"/>
          <w:szCs w:val="22"/>
        </w:rPr>
        <w:t xml:space="preserve">The CACD, upon acceptance of this agreement, assumes responsibility for criminal child maltreatment investigations </w:t>
      </w:r>
      <w:r w:rsidRPr="00FF3A9B">
        <w:rPr>
          <w:rFonts w:asciiTheme="minorHAnsi" w:hAnsiTheme="minorHAnsi"/>
          <w:color w:val="3F3F3F"/>
          <w:sz w:val="22"/>
          <w:szCs w:val="22"/>
        </w:rPr>
        <w:t xml:space="preserve">in </w:t>
      </w:r>
      <w:r w:rsidRPr="00FF3A9B">
        <w:rPr>
          <w:rFonts w:asciiTheme="minorHAnsi" w:hAnsiTheme="minorHAnsi"/>
          <w:color w:val="2A2A2A"/>
          <w:sz w:val="22"/>
          <w:szCs w:val="22"/>
        </w:rPr>
        <w:t xml:space="preserve">accordance </w:t>
      </w:r>
      <w:r w:rsidRPr="00FF3A9B">
        <w:rPr>
          <w:rFonts w:asciiTheme="minorHAnsi" w:hAnsiTheme="minorHAnsi"/>
          <w:color w:val="3F3F3F"/>
          <w:sz w:val="22"/>
          <w:szCs w:val="22"/>
        </w:rPr>
        <w:t xml:space="preserve">with </w:t>
      </w:r>
      <w:r w:rsidRPr="00FF3A9B">
        <w:rPr>
          <w:rFonts w:asciiTheme="minorHAnsi" w:hAnsiTheme="minorHAnsi"/>
          <w:color w:val="2A2A2A"/>
          <w:sz w:val="22"/>
          <w:szCs w:val="22"/>
        </w:rPr>
        <w:t xml:space="preserve">Arkansas Code Annotated </w:t>
      </w:r>
      <w:r w:rsidRPr="00FF3A9B">
        <w:rPr>
          <w:rFonts w:asciiTheme="minorHAnsi" w:eastAsia="Times New Roman" w:hAnsiTheme="minorHAnsi" w:cs="Times New Roman"/>
          <w:color w:val="2A2A2A"/>
          <w:sz w:val="22"/>
          <w:szCs w:val="22"/>
        </w:rPr>
        <w:t>§</w:t>
      </w:r>
      <w:r w:rsidRPr="00FF3A9B">
        <w:rPr>
          <w:rFonts w:asciiTheme="minorHAnsi" w:hAnsiTheme="minorHAnsi"/>
          <w:color w:val="2A2A2A"/>
          <w:sz w:val="22"/>
          <w:szCs w:val="22"/>
        </w:rPr>
        <w:t>12-18-601,</w:t>
      </w:r>
      <w:r w:rsidR="00D75704" w:rsidRPr="00FF3A9B">
        <w:rPr>
          <w:rFonts w:asciiTheme="minorHAnsi" w:hAnsiTheme="minorHAnsi"/>
          <w:color w:val="2A2A2A"/>
          <w:sz w:val="22"/>
          <w:szCs w:val="22"/>
        </w:rPr>
        <w:t xml:space="preserve"> </w:t>
      </w:r>
      <w:r w:rsidRPr="00FF3A9B">
        <w:rPr>
          <w:rFonts w:asciiTheme="minorHAnsi" w:hAnsiTheme="minorHAnsi"/>
          <w:color w:val="2A2A2A"/>
          <w:sz w:val="22"/>
          <w:szCs w:val="22"/>
        </w:rPr>
        <w:t xml:space="preserve">if local law enforcement declines to investigate. Those allegations of child maltreatment are the </w:t>
      </w:r>
      <w:r w:rsidRPr="00FF3A9B">
        <w:rPr>
          <w:rFonts w:asciiTheme="minorHAnsi" w:hAnsiTheme="minorHAnsi"/>
          <w:color w:val="3F3F3F"/>
          <w:sz w:val="22"/>
          <w:szCs w:val="22"/>
        </w:rPr>
        <w:t xml:space="preserve">responsibility </w:t>
      </w:r>
      <w:r w:rsidRPr="00FF3A9B">
        <w:rPr>
          <w:rFonts w:asciiTheme="minorHAnsi" w:hAnsiTheme="minorHAnsi"/>
          <w:color w:val="2A2A2A"/>
          <w:sz w:val="22"/>
          <w:szCs w:val="22"/>
        </w:rPr>
        <w:t>of</w:t>
      </w:r>
      <w:r w:rsidR="00D75704" w:rsidRPr="00FF3A9B">
        <w:rPr>
          <w:rFonts w:asciiTheme="minorHAnsi" w:hAnsiTheme="minorHAnsi"/>
          <w:sz w:val="22"/>
          <w:szCs w:val="22"/>
        </w:rPr>
        <w:t xml:space="preserve"> </w:t>
      </w:r>
      <w:r w:rsidRPr="00FF3A9B">
        <w:rPr>
          <w:rFonts w:asciiTheme="minorHAnsi" w:hAnsiTheme="minorHAnsi"/>
          <w:color w:val="2A2A2A"/>
          <w:sz w:val="22"/>
          <w:szCs w:val="22"/>
        </w:rPr>
        <w:t xml:space="preserve">the CACD by this Agreement in conjunction </w:t>
      </w:r>
      <w:r w:rsidRPr="00FF3A9B">
        <w:rPr>
          <w:rFonts w:asciiTheme="minorHAnsi" w:hAnsiTheme="minorHAnsi"/>
          <w:color w:val="3F3F3F"/>
          <w:sz w:val="22"/>
          <w:szCs w:val="22"/>
        </w:rPr>
        <w:t xml:space="preserve">with </w:t>
      </w:r>
      <w:r w:rsidRPr="00FF3A9B">
        <w:rPr>
          <w:rFonts w:asciiTheme="minorHAnsi" w:hAnsiTheme="minorHAnsi"/>
          <w:color w:val="2A2A2A"/>
          <w:sz w:val="22"/>
          <w:szCs w:val="22"/>
        </w:rPr>
        <w:t>the Governor's Executive Order</w:t>
      </w:r>
      <w:r w:rsidRPr="00FF3A9B">
        <w:rPr>
          <w:rFonts w:asciiTheme="minorHAnsi" w:hAnsiTheme="minorHAnsi"/>
          <w:color w:val="575757"/>
          <w:sz w:val="22"/>
          <w:szCs w:val="22"/>
        </w:rPr>
        <w:t>.</w:t>
      </w:r>
      <w:r w:rsidR="00D75704" w:rsidRPr="00FF3A9B">
        <w:rPr>
          <w:rFonts w:asciiTheme="minorHAnsi" w:hAnsiTheme="minorHAnsi"/>
          <w:color w:val="575757"/>
          <w:sz w:val="22"/>
          <w:szCs w:val="22"/>
        </w:rPr>
        <w:t xml:space="preserve"> </w:t>
      </w:r>
      <w:r w:rsidRPr="00FF3A9B">
        <w:rPr>
          <w:rFonts w:asciiTheme="minorHAnsi" w:hAnsiTheme="minorHAnsi"/>
          <w:color w:val="2A2A2A"/>
          <w:sz w:val="22"/>
          <w:szCs w:val="22"/>
        </w:rPr>
        <w:t>The CAC</w:t>
      </w:r>
      <w:r w:rsidR="009B1317">
        <w:rPr>
          <w:rFonts w:asciiTheme="minorHAnsi" w:hAnsiTheme="minorHAnsi"/>
          <w:color w:val="2A2A2A"/>
          <w:sz w:val="22"/>
          <w:szCs w:val="22"/>
        </w:rPr>
        <w:t>D</w:t>
      </w:r>
      <w:r w:rsidRPr="00FF3A9B">
        <w:rPr>
          <w:rFonts w:asciiTheme="minorHAnsi" w:hAnsiTheme="minorHAnsi"/>
          <w:color w:val="2A2A2A"/>
          <w:sz w:val="22"/>
          <w:szCs w:val="22"/>
        </w:rPr>
        <w:t xml:space="preserve"> shall not be responsible for any child welfare matters other than those set out in this agreement, incorporated herein, unless additional responsibility is incorporated into this agreement in the form of an</w:t>
      </w:r>
      <w:r w:rsidR="00D75704" w:rsidRPr="00FF3A9B">
        <w:rPr>
          <w:rFonts w:asciiTheme="minorHAnsi" w:hAnsiTheme="minorHAnsi"/>
          <w:color w:val="2A2A2A"/>
          <w:sz w:val="22"/>
          <w:szCs w:val="22"/>
        </w:rPr>
        <w:t xml:space="preserve"> </w:t>
      </w:r>
      <w:r w:rsidRPr="00FF3A9B">
        <w:rPr>
          <w:rFonts w:asciiTheme="minorHAnsi" w:hAnsiTheme="minorHAnsi"/>
          <w:color w:val="2A2A2A"/>
          <w:sz w:val="22"/>
          <w:szCs w:val="22"/>
        </w:rPr>
        <w:t>amendment by mutual agreement of the CACD and the ADHS.</w:t>
      </w:r>
    </w:p>
    <w:p w:rsidR="00EA1BCD" w:rsidRPr="00FF3A9B" w:rsidRDefault="003943D4" w:rsidP="003943D4">
      <w:pPr>
        <w:pStyle w:val="BodyText"/>
        <w:keepNext/>
        <w:keepLines/>
        <w:spacing w:before="11" w:line="216" w:lineRule="auto"/>
        <w:ind w:right="310"/>
        <w:contextualSpacing/>
        <w:rPr>
          <w:rFonts w:asciiTheme="minorHAnsi" w:hAnsiTheme="minorHAnsi"/>
          <w:sz w:val="22"/>
          <w:szCs w:val="22"/>
        </w:rPr>
      </w:pPr>
      <w:r>
        <w:rPr>
          <w:rFonts w:asciiTheme="minorHAnsi" w:hAnsiTheme="minorHAnsi"/>
          <w:color w:val="2A2A2A"/>
          <w:sz w:val="22"/>
          <w:szCs w:val="22"/>
        </w:rPr>
        <w:br/>
        <w:t>I</w:t>
      </w:r>
      <w:r w:rsidR="00D02ACE" w:rsidRPr="00FF3A9B">
        <w:rPr>
          <w:rFonts w:asciiTheme="minorHAnsi" w:hAnsiTheme="minorHAnsi"/>
          <w:color w:val="2A2A2A"/>
          <w:sz w:val="22"/>
          <w:szCs w:val="22"/>
        </w:rPr>
        <w:t xml:space="preserve">n the event DCFS is currently involved in an investigation </w:t>
      </w:r>
      <w:r>
        <w:rPr>
          <w:rFonts w:asciiTheme="minorHAnsi" w:hAnsiTheme="minorHAnsi"/>
          <w:color w:val="3F3F3F"/>
          <w:sz w:val="22"/>
          <w:szCs w:val="22"/>
        </w:rPr>
        <w:t>(e.g.,</w:t>
      </w:r>
      <w:r w:rsidR="00D02ACE" w:rsidRPr="00FF3A9B">
        <w:rPr>
          <w:rFonts w:asciiTheme="minorHAnsi" w:hAnsiTheme="minorHAnsi"/>
          <w:color w:val="3F3F3F"/>
          <w:sz w:val="22"/>
          <w:szCs w:val="22"/>
        </w:rPr>
        <w:t xml:space="preserve"> inadequate </w:t>
      </w:r>
      <w:r w:rsidR="00D02ACE" w:rsidRPr="00FF3A9B">
        <w:rPr>
          <w:rFonts w:asciiTheme="minorHAnsi" w:hAnsiTheme="minorHAnsi"/>
          <w:color w:val="2A2A2A"/>
          <w:sz w:val="22"/>
          <w:szCs w:val="22"/>
        </w:rPr>
        <w:t>supervision) and a child dies, there will be communication between DCFS and CACD as to who will be primary on the investigation going forward based upon an assessment completed by CACD</w:t>
      </w:r>
      <w:r w:rsidR="00D02ACE" w:rsidRPr="00FF3A9B">
        <w:rPr>
          <w:rFonts w:asciiTheme="minorHAnsi" w:hAnsiTheme="minorHAnsi"/>
          <w:color w:val="727272"/>
          <w:sz w:val="22"/>
          <w:szCs w:val="22"/>
        </w:rPr>
        <w:t xml:space="preserve">. </w:t>
      </w:r>
      <w:r w:rsidR="00D02ACE" w:rsidRPr="00FF3A9B">
        <w:rPr>
          <w:rFonts w:asciiTheme="minorHAnsi" w:hAnsiTheme="minorHAnsi"/>
          <w:color w:val="2A2A2A"/>
          <w:sz w:val="22"/>
          <w:szCs w:val="22"/>
        </w:rPr>
        <w:t>DCFS investigative activities on original allegation will continue until notified otherwise by CACD upon completion of their assessment.</w:t>
      </w:r>
    </w:p>
    <w:p w:rsidR="00EA1BCD" w:rsidRPr="00FF3A9B" w:rsidRDefault="00EA1BCD" w:rsidP="00EE6A32">
      <w:pPr>
        <w:keepNext/>
        <w:keepLines/>
        <w:spacing w:line="216" w:lineRule="auto"/>
        <w:contextualSpacing/>
        <w:rPr>
          <w:rFonts w:eastAsia="Arial" w:cs="Arial"/>
        </w:rPr>
      </w:pPr>
    </w:p>
    <w:p w:rsidR="00E47EFA" w:rsidRPr="007558EC" w:rsidRDefault="00D02ACE" w:rsidP="007558EC">
      <w:pPr>
        <w:pStyle w:val="BodyText"/>
        <w:keepNext/>
        <w:keepLines/>
        <w:spacing w:line="216" w:lineRule="auto"/>
        <w:ind w:left="133" w:right="310"/>
        <w:contextualSpacing/>
        <w:rPr>
          <w:rFonts w:asciiTheme="minorHAnsi" w:hAnsiTheme="minorHAnsi"/>
          <w:sz w:val="22"/>
          <w:szCs w:val="22"/>
        </w:rPr>
      </w:pPr>
      <w:r w:rsidRPr="00FF3A9B">
        <w:rPr>
          <w:rFonts w:asciiTheme="minorHAnsi" w:hAnsiTheme="minorHAnsi"/>
          <w:color w:val="2A2A2A"/>
          <w:sz w:val="22"/>
          <w:szCs w:val="22"/>
        </w:rPr>
        <w:lastRenderedPageBreak/>
        <w:t>CAC</w:t>
      </w:r>
      <w:r w:rsidR="003943D4">
        <w:rPr>
          <w:rFonts w:asciiTheme="minorHAnsi" w:hAnsiTheme="minorHAnsi"/>
          <w:color w:val="2A2A2A"/>
          <w:sz w:val="22"/>
          <w:szCs w:val="22"/>
        </w:rPr>
        <w:t>D</w:t>
      </w:r>
      <w:r w:rsidRPr="00FF3A9B">
        <w:rPr>
          <w:rFonts w:asciiTheme="minorHAnsi" w:hAnsiTheme="minorHAnsi"/>
          <w:color w:val="2A2A2A"/>
          <w:sz w:val="22"/>
          <w:szCs w:val="22"/>
        </w:rPr>
        <w:t xml:space="preserve"> will complete the Child Fatality Disclosure Case Briefing summary, if there is no prior history with the family or DCFS secondary assignment.</w:t>
      </w:r>
    </w:p>
    <w:p w:rsidR="004F7742" w:rsidRPr="00FF3A9B" w:rsidRDefault="004F7742" w:rsidP="00EE6A32">
      <w:pPr>
        <w:keepNext/>
        <w:keepLines/>
        <w:spacing w:before="1" w:line="216" w:lineRule="auto"/>
        <w:contextualSpacing/>
        <w:rPr>
          <w:rFonts w:eastAsia="Arial" w:cs="Arial"/>
          <w:sz w:val="23"/>
          <w:szCs w:val="23"/>
        </w:rPr>
      </w:pPr>
    </w:p>
    <w:p w:rsidR="00EA1BCD" w:rsidRPr="00FF3A9B" w:rsidRDefault="00D02ACE" w:rsidP="00FE071E">
      <w:pPr>
        <w:pStyle w:val="Heading4"/>
        <w:keepNext/>
        <w:keepLines/>
        <w:numPr>
          <w:ilvl w:val="0"/>
          <w:numId w:val="12"/>
        </w:numPr>
        <w:tabs>
          <w:tab w:val="left" w:pos="360"/>
        </w:tabs>
        <w:spacing w:line="216" w:lineRule="auto"/>
        <w:ind w:left="360"/>
        <w:contextualSpacing/>
        <w:rPr>
          <w:rFonts w:asciiTheme="minorHAnsi" w:hAnsiTheme="minorHAnsi"/>
          <w:b w:val="0"/>
          <w:bCs w:val="0"/>
          <w:sz w:val="23"/>
          <w:szCs w:val="23"/>
        </w:rPr>
      </w:pPr>
      <w:r w:rsidRPr="00FF3A9B">
        <w:rPr>
          <w:rFonts w:asciiTheme="minorHAnsi" w:hAnsiTheme="minorHAnsi"/>
          <w:color w:val="2A2A2A"/>
          <w:sz w:val="23"/>
          <w:szCs w:val="23"/>
        </w:rPr>
        <w:t>Investigations-</w:t>
      </w:r>
      <w:r w:rsidR="00FF3A9B" w:rsidRPr="00FF3A9B">
        <w:rPr>
          <w:rFonts w:asciiTheme="minorHAnsi" w:hAnsiTheme="minorHAnsi"/>
          <w:color w:val="2A2A2A"/>
          <w:sz w:val="23"/>
          <w:szCs w:val="23"/>
        </w:rPr>
        <w:t>--Procedural</w:t>
      </w:r>
      <w:r w:rsidRPr="00FF3A9B">
        <w:rPr>
          <w:rFonts w:asciiTheme="minorHAnsi" w:hAnsiTheme="minorHAnsi"/>
          <w:color w:val="2A2A2A"/>
          <w:sz w:val="23"/>
          <w:szCs w:val="23"/>
        </w:rPr>
        <w:t xml:space="preserve"> Requirements</w:t>
      </w:r>
    </w:p>
    <w:p w:rsidR="00EA1BCD" w:rsidRPr="00FF3A9B" w:rsidRDefault="00EA1BCD" w:rsidP="00EE6A32">
      <w:pPr>
        <w:keepNext/>
        <w:keepLines/>
        <w:spacing w:before="8" w:line="216" w:lineRule="auto"/>
        <w:contextualSpacing/>
        <w:rPr>
          <w:rFonts w:eastAsia="Arial" w:cs="Arial"/>
          <w:b/>
          <w:bCs/>
          <w:sz w:val="20"/>
          <w:szCs w:val="20"/>
        </w:rPr>
      </w:pPr>
    </w:p>
    <w:p w:rsidR="004F7742" w:rsidRDefault="004F7742" w:rsidP="00FF0BCE">
      <w:pPr>
        <w:pStyle w:val="BodyText"/>
        <w:keepLines/>
        <w:spacing w:line="216" w:lineRule="auto"/>
        <w:ind w:left="0" w:right="370"/>
        <w:rPr>
          <w:rFonts w:asciiTheme="minorHAnsi" w:hAnsiTheme="minorHAnsi"/>
          <w:color w:val="575757"/>
          <w:sz w:val="22"/>
          <w:szCs w:val="22"/>
        </w:rPr>
      </w:pPr>
      <w:r w:rsidRPr="00FF3A9B">
        <w:rPr>
          <w:rFonts w:asciiTheme="minorHAnsi" w:hAnsiTheme="minorHAnsi"/>
          <w:color w:val="2A2A2A"/>
          <w:sz w:val="22"/>
          <w:szCs w:val="22"/>
        </w:rPr>
        <w:t>CACD shall initiate -all child maltreatment investigation no later than twenty-four (24) hours of receipt of an allegation of severe maltreatment, excluding reports of sexual abuse if the most recent allegation of sexual abuse was more than one (1) year ago -or the alleged victim does not currently have contact with the alleged offender, abandonment if the child is in a facility, or cuts, welts, bruises   or suffocation if the most recent allegation was more than one (1) year ago and the alleged victim is in the custody of the Department of Human Services</w:t>
      </w:r>
      <w:r w:rsidRPr="00FF3A9B">
        <w:rPr>
          <w:rFonts w:asciiTheme="minorHAnsi" w:hAnsiTheme="minorHAnsi"/>
          <w:color w:val="575757"/>
          <w:sz w:val="22"/>
          <w:szCs w:val="22"/>
        </w:rPr>
        <w:t xml:space="preserve">. </w:t>
      </w:r>
      <w:r w:rsidRPr="00FF3A9B">
        <w:rPr>
          <w:rFonts w:asciiTheme="minorHAnsi" w:hAnsiTheme="minorHAnsi"/>
          <w:color w:val="2A2A2A"/>
          <w:sz w:val="22"/>
          <w:szCs w:val="22"/>
        </w:rPr>
        <w:t>- Exceptions noted above will be initiated within 72 hour</w:t>
      </w:r>
      <w:r>
        <w:rPr>
          <w:rFonts w:asciiTheme="minorHAnsi" w:hAnsiTheme="minorHAnsi"/>
          <w:color w:val="575757"/>
          <w:sz w:val="22"/>
          <w:szCs w:val="22"/>
        </w:rPr>
        <w:t>s.</w:t>
      </w:r>
    </w:p>
    <w:p w:rsidR="004F7742" w:rsidRDefault="004F7742" w:rsidP="00FF0BCE">
      <w:pPr>
        <w:pStyle w:val="BodyText"/>
        <w:keepLines/>
        <w:spacing w:line="216" w:lineRule="auto"/>
        <w:ind w:left="0" w:right="370"/>
        <w:rPr>
          <w:rFonts w:asciiTheme="minorHAnsi" w:hAnsiTheme="minorHAnsi"/>
          <w:color w:val="2A2A2A"/>
          <w:sz w:val="22"/>
          <w:szCs w:val="22"/>
        </w:rPr>
      </w:pPr>
    </w:p>
    <w:p w:rsidR="00EA1BCD" w:rsidRPr="00EE6A32" w:rsidRDefault="00D02ACE" w:rsidP="00FF0BCE">
      <w:pPr>
        <w:pStyle w:val="BodyText"/>
        <w:keepLines/>
        <w:spacing w:line="216" w:lineRule="auto"/>
        <w:ind w:left="0" w:right="370"/>
        <w:rPr>
          <w:rFonts w:asciiTheme="minorHAnsi" w:hAnsiTheme="minorHAnsi"/>
          <w:sz w:val="22"/>
          <w:szCs w:val="22"/>
        </w:rPr>
      </w:pPr>
      <w:r w:rsidRPr="00EE6A32">
        <w:rPr>
          <w:rFonts w:asciiTheme="minorHAnsi" w:hAnsiTheme="minorHAnsi"/>
          <w:color w:val="262626"/>
          <w:w w:val="105"/>
          <w:sz w:val="22"/>
          <w:szCs w:val="22"/>
        </w:rPr>
        <w:t xml:space="preserve">Upon initiation of the investigation, the primary focus of the investigation shall be </w:t>
      </w:r>
      <w:proofErr w:type="gramStart"/>
      <w:r w:rsidRPr="00EE6A32">
        <w:rPr>
          <w:rFonts w:asciiTheme="minorHAnsi" w:hAnsiTheme="minorHAnsi"/>
          <w:color w:val="262626"/>
          <w:w w:val="105"/>
          <w:sz w:val="22"/>
          <w:szCs w:val="22"/>
        </w:rPr>
        <w:t>whether or not</w:t>
      </w:r>
      <w:proofErr w:type="gramEnd"/>
      <w:r w:rsidRPr="00EE6A32">
        <w:rPr>
          <w:rFonts w:asciiTheme="minorHAnsi" w:hAnsiTheme="minorHAnsi"/>
          <w:color w:val="262626"/>
          <w:w w:val="105"/>
          <w:sz w:val="22"/>
          <w:szCs w:val="22"/>
        </w:rPr>
        <w:t xml:space="preserve"> the</w:t>
      </w:r>
      <w:r w:rsidRPr="00EE6A32">
        <w:rPr>
          <w:rFonts w:asciiTheme="minorHAnsi" w:hAnsiTheme="minorHAnsi"/>
          <w:color w:val="262626"/>
          <w:w w:val="102"/>
          <w:sz w:val="22"/>
          <w:szCs w:val="22"/>
        </w:rPr>
        <w:t xml:space="preserve"> </w:t>
      </w:r>
      <w:r w:rsidRPr="00EE6A32">
        <w:rPr>
          <w:rFonts w:asciiTheme="minorHAnsi" w:hAnsiTheme="minorHAnsi"/>
          <w:color w:val="262626"/>
          <w:w w:val="105"/>
          <w:sz w:val="22"/>
          <w:szCs w:val="22"/>
        </w:rPr>
        <w:t>alleged offender has access to children and whether or not children are at risk such that children</w:t>
      </w:r>
      <w:r w:rsidRPr="00EE6A32">
        <w:rPr>
          <w:rFonts w:asciiTheme="minorHAnsi" w:hAnsiTheme="minorHAnsi"/>
          <w:color w:val="262626"/>
          <w:w w:val="106"/>
          <w:sz w:val="22"/>
          <w:szCs w:val="22"/>
        </w:rPr>
        <w:t xml:space="preserve"> </w:t>
      </w:r>
      <w:r w:rsidRPr="00EE6A32">
        <w:rPr>
          <w:rFonts w:asciiTheme="minorHAnsi" w:hAnsiTheme="minorHAnsi"/>
          <w:color w:val="262626"/>
          <w:w w:val="105"/>
          <w:sz w:val="22"/>
          <w:szCs w:val="22"/>
        </w:rPr>
        <w:t>need to be protected.</w:t>
      </w:r>
    </w:p>
    <w:p w:rsidR="00EA1BCD" w:rsidRPr="00EE6A32" w:rsidRDefault="00EA1BCD" w:rsidP="00FF3A9B">
      <w:pPr>
        <w:keepLines/>
        <w:spacing w:line="216" w:lineRule="auto"/>
        <w:rPr>
          <w:rFonts w:eastAsia="Arial" w:cs="Arial"/>
        </w:rPr>
      </w:pPr>
    </w:p>
    <w:p w:rsidR="00EA1BCD" w:rsidRPr="00EE6A32" w:rsidRDefault="000A65DE" w:rsidP="00FF3A9B">
      <w:pPr>
        <w:pStyle w:val="BodyText"/>
        <w:keepLines/>
        <w:spacing w:line="216" w:lineRule="auto"/>
        <w:ind w:left="109" w:right="370"/>
        <w:rPr>
          <w:rFonts w:asciiTheme="minorHAnsi" w:hAnsiTheme="minorHAnsi"/>
          <w:sz w:val="22"/>
          <w:szCs w:val="22"/>
        </w:rPr>
      </w:pPr>
      <w:r>
        <w:rPr>
          <w:rFonts w:asciiTheme="minorHAnsi" w:hAnsiTheme="minorHAnsi"/>
          <w:color w:val="262626"/>
          <w:w w:val="105"/>
          <w:sz w:val="22"/>
          <w:szCs w:val="22"/>
        </w:rPr>
        <w:t>A</w:t>
      </w:r>
      <w:r w:rsidR="00D02ACE" w:rsidRPr="00EE6A32">
        <w:rPr>
          <w:rFonts w:asciiTheme="minorHAnsi" w:hAnsiTheme="minorHAnsi"/>
          <w:color w:val="262626"/>
          <w:w w:val="105"/>
          <w:sz w:val="22"/>
          <w:szCs w:val="22"/>
        </w:rPr>
        <w:t xml:space="preserve">t any point in </w:t>
      </w:r>
      <w:r w:rsidR="000929BB">
        <w:rPr>
          <w:rFonts w:asciiTheme="minorHAnsi" w:hAnsiTheme="minorHAnsi"/>
          <w:color w:val="262626"/>
          <w:w w:val="105"/>
          <w:sz w:val="22"/>
          <w:szCs w:val="22"/>
        </w:rPr>
        <w:t xml:space="preserve">the investigation, CACD </w:t>
      </w:r>
      <w:r w:rsidR="00D02ACE" w:rsidRPr="00EE6A32">
        <w:rPr>
          <w:rFonts w:asciiTheme="minorHAnsi" w:hAnsiTheme="minorHAnsi"/>
          <w:color w:val="262626"/>
          <w:w w:val="105"/>
          <w:sz w:val="22"/>
          <w:szCs w:val="22"/>
        </w:rPr>
        <w:t>will immediately notify DCFS, either in person or via</w:t>
      </w:r>
      <w:r w:rsidR="00D02ACE" w:rsidRPr="00EE6A32">
        <w:rPr>
          <w:rFonts w:asciiTheme="minorHAnsi" w:hAnsiTheme="minorHAnsi"/>
          <w:color w:val="262626"/>
          <w:w w:val="109"/>
          <w:sz w:val="22"/>
          <w:szCs w:val="22"/>
        </w:rPr>
        <w:t xml:space="preserve"> </w:t>
      </w:r>
      <w:r w:rsidR="00D02ACE" w:rsidRPr="00EE6A32">
        <w:rPr>
          <w:rFonts w:asciiTheme="minorHAnsi" w:hAnsiTheme="minorHAnsi"/>
          <w:color w:val="262626"/>
          <w:w w:val="105"/>
          <w:sz w:val="22"/>
          <w:szCs w:val="22"/>
        </w:rPr>
        <w:t>telephone if CACD has concerns about the safety of children</w:t>
      </w:r>
      <w:r w:rsidR="00D02ACE" w:rsidRPr="00EE6A32">
        <w:rPr>
          <w:rFonts w:asciiTheme="minorHAnsi" w:hAnsiTheme="minorHAnsi"/>
          <w:color w:val="AAAAAA"/>
          <w:w w:val="105"/>
          <w:sz w:val="22"/>
          <w:szCs w:val="22"/>
        </w:rPr>
        <w:t xml:space="preserve">. </w:t>
      </w:r>
      <w:r w:rsidR="00D02ACE" w:rsidRPr="00EE6A32">
        <w:rPr>
          <w:rFonts w:asciiTheme="minorHAnsi" w:hAnsiTheme="minorHAnsi"/>
          <w:color w:val="262626"/>
          <w:w w:val="105"/>
          <w:sz w:val="22"/>
          <w:szCs w:val="22"/>
        </w:rPr>
        <w:t>When a safety factor is present and a</w:t>
      </w:r>
      <w:r w:rsidR="00D02ACE" w:rsidRPr="00EE6A32">
        <w:rPr>
          <w:rFonts w:asciiTheme="minorHAnsi" w:hAnsiTheme="minorHAnsi"/>
          <w:color w:val="262626"/>
          <w:w w:val="109"/>
          <w:sz w:val="22"/>
          <w:szCs w:val="22"/>
        </w:rPr>
        <w:t xml:space="preserve"> </w:t>
      </w:r>
      <w:r w:rsidR="00D02ACE" w:rsidRPr="00EE6A32">
        <w:rPr>
          <w:rFonts w:asciiTheme="minorHAnsi" w:hAnsiTheme="minorHAnsi"/>
          <w:color w:val="262626"/>
          <w:w w:val="105"/>
          <w:sz w:val="22"/>
          <w:szCs w:val="22"/>
        </w:rPr>
        <w:t>safety assessment has been requested, CACD will advise the offender of the reported allegations if</w:t>
      </w:r>
      <w:r w:rsidR="00D02ACE" w:rsidRPr="00EE6A32">
        <w:rPr>
          <w:rFonts w:asciiTheme="minorHAnsi" w:hAnsiTheme="minorHAnsi"/>
          <w:color w:val="262626"/>
          <w:w w:val="102"/>
          <w:sz w:val="22"/>
          <w:szCs w:val="22"/>
        </w:rPr>
        <w:t xml:space="preserve"> </w:t>
      </w:r>
      <w:r w:rsidR="00D02ACE" w:rsidRPr="00EE6A32">
        <w:rPr>
          <w:rFonts w:asciiTheme="minorHAnsi" w:hAnsiTheme="minorHAnsi"/>
          <w:color w:val="262626"/>
          <w:w w:val="105"/>
          <w:sz w:val="22"/>
          <w:szCs w:val="22"/>
        </w:rPr>
        <w:t>the offender lives in the home.</w:t>
      </w:r>
    </w:p>
    <w:p w:rsidR="00EA1BCD" w:rsidRPr="00EE6A32" w:rsidRDefault="00EA1BCD" w:rsidP="00FF3A9B">
      <w:pPr>
        <w:keepLines/>
        <w:spacing w:line="216" w:lineRule="auto"/>
        <w:rPr>
          <w:rFonts w:eastAsia="Arial" w:cs="Arial"/>
        </w:rPr>
      </w:pPr>
    </w:p>
    <w:p w:rsidR="00EA1BCD" w:rsidRPr="00EE6A32" w:rsidRDefault="00D02ACE" w:rsidP="00FF3A9B">
      <w:pPr>
        <w:pStyle w:val="BodyText"/>
        <w:keepLines/>
        <w:tabs>
          <w:tab w:val="left" w:pos="6732"/>
        </w:tabs>
        <w:spacing w:line="216" w:lineRule="auto"/>
        <w:ind w:left="109" w:right="370"/>
        <w:rPr>
          <w:rFonts w:asciiTheme="minorHAnsi" w:hAnsiTheme="minorHAnsi"/>
          <w:sz w:val="22"/>
          <w:szCs w:val="22"/>
        </w:rPr>
      </w:pPr>
      <w:r w:rsidRPr="00EE6A32">
        <w:rPr>
          <w:rFonts w:asciiTheme="minorHAnsi" w:hAnsiTheme="minorHAnsi"/>
          <w:color w:val="262626"/>
          <w:w w:val="105"/>
          <w:sz w:val="22"/>
          <w:szCs w:val="22"/>
        </w:rPr>
        <w:t>An investigation is initiated by CACD when the victim is interviewed or examined outside the</w:t>
      </w:r>
      <w:r w:rsidRPr="00EE6A32">
        <w:rPr>
          <w:rFonts w:asciiTheme="minorHAnsi" w:hAnsiTheme="minorHAnsi"/>
          <w:color w:val="262626"/>
          <w:w w:val="102"/>
          <w:sz w:val="22"/>
          <w:szCs w:val="22"/>
        </w:rPr>
        <w:t xml:space="preserve"> </w:t>
      </w:r>
      <w:r w:rsidRPr="00EE6A32">
        <w:rPr>
          <w:rFonts w:asciiTheme="minorHAnsi" w:hAnsiTheme="minorHAnsi"/>
          <w:color w:val="262626"/>
          <w:w w:val="105"/>
          <w:sz w:val="22"/>
          <w:szCs w:val="22"/>
        </w:rPr>
        <w:t>presence of the alleged offender. A DCFS safety assessment does not constitute an initiation of a</w:t>
      </w:r>
      <w:r w:rsidRPr="00EE6A32">
        <w:rPr>
          <w:rFonts w:asciiTheme="minorHAnsi" w:hAnsiTheme="minorHAnsi"/>
          <w:color w:val="262626"/>
          <w:w w:val="117"/>
          <w:sz w:val="22"/>
          <w:szCs w:val="22"/>
        </w:rPr>
        <w:t xml:space="preserve"> </w:t>
      </w:r>
      <w:r w:rsidRPr="00EE6A32">
        <w:rPr>
          <w:rFonts w:asciiTheme="minorHAnsi" w:hAnsiTheme="minorHAnsi"/>
          <w:color w:val="262626"/>
          <w:w w:val="105"/>
          <w:sz w:val="22"/>
          <w:szCs w:val="22"/>
        </w:rPr>
        <w:t>CACD child maltreatment investigation.  CACD may contact DCFS to conduct a Health and Safety</w:t>
      </w:r>
      <w:r w:rsidRPr="00EE6A32">
        <w:rPr>
          <w:rFonts w:asciiTheme="minorHAnsi" w:hAnsiTheme="minorHAnsi"/>
          <w:color w:val="262626"/>
          <w:w w:val="101"/>
          <w:sz w:val="22"/>
          <w:szCs w:val="22"/>
        </w:rPr>
        <w:t xml:space="preserve"> </w:t>
      </w:r>
      <w:r w:rsidRPr="00EE6A32">
        <w:rPr>
          <w:rFonts w:asciiTheme="minorHAnsi" w:hAnsiTheme="minorHAnsi"/>
          <w:color w:val="262626"/>
          <w:w w:val="105"/>
          <w:sz w:val="22"/>
          <w:szCs w:val="22"/>
        </w:rPr>
        <w:t>assessment after examining/interviewing the child and the non-offending parent living in the home</w:t>
      </w:r>
      <w:r w:rsidR="00D75704" w:rsidRPr="00EE6A32">
        <w:rPr>
          <w:rFonts w:asciiTheme="minorHAnsi" w:hAnsiTheme="minorHAnsi"/>
          <w:color w:val="262626"/>
          <w:w w:val="105"/>
          <w:sz w:val="22"/>
          <w:szCs w:val="22"/>
        </w:rPr>
        <w:t xml:space="preserve"> </w:t>
      </w:r>
      <w:r w:rsidRPr="00EE6A32">
        <w:rPr>
          <w:rFonts w:asciiTheme="minorHAnsi" w:hAnsiTheme="minorHAnsi"/>
          <w:color w:val="262626"/>
          <w:w w:val="105"/>
          <w:sz w:val="22"/>
          <w:szCs w:val="22"/>
        </w:rPr>
        <w:t>if</w:t>
      </w:r>
      <w:r w:rsidRPr="00EE6A32">
        <w:rPr>
          <w:rFonts w:asciiTheme="minorHAnsi" w:hAnsiTheme="minorHAnsi"/>
          <w:color w:val="262626"/>
          <w:w w:val="102"/>
          <w:sz w:val="22"/>
          <w:szCs w:val="22"/>
        </w:rPr>
        <w:t xml:space="preserve"> </w:t>
      </w:r>
      <w:r w:rsidRPr="00EE6A32">
        <w:rPr>
          <w:rFonts w:asciiTheme="minorHAnsi" w:hAnsiTheme="minorHAnsi"/>
          <w:color w:val="262626"/>
          <w:w w:val="105"/>
          <w:sz w:val="22"/>
          <w:szCs w:val="22"/>
        </w:rPr>
        <w:t>safety is a concern. DCFS shall not initiate a Health and Safety assessment unless CACD has</w:t>
      </w:r>
      <w:r w:rsidRPr="00EE6A32">
        <w:rPr>
          <w:rFonts w:asciiTheme="minorHAnsi" w:hAnsiTheme="minorHAnsi"/>
          <w:color w:val="262626"/>
          <w:w w:val="101"/>
          <w:sz w:val="22"/>
          <w:szCs w:val="22"/>
        </w:rPr>
        <w:t xml:space="preserve"> </w:t>
      </w:r>
      <w:r w:rsidR="00C6279B">
        <w:rPr>
          <w:rFonts w:asciiTheme="minorHAnsi" w:hAnsiTheme="minorHAnsi"/>
          <w:color w:val="262626"/>
          <w:w w:val="105"/>
          <w:sz w:val="22"/>
          <w:szCs w:val="22"/>
        </w:rPr>
        <w:t>completed the Heal</w:t>
      </w:r>
      <w:r w:rsidRPr="00EE6A32">
        <w:rPr>
          <w:rFonts w:asciiTheme="minorHAnsi" w:hAnsiTheme="minorHAnsi"/>
          <w:color w:val="262626"/>
          <w:w w:val="105"/>
          <w:sz w:val="22"/>
          <w:szCs w:val="22"/>
        </w:rPr>
        <w:t xml:space="preserve">th and Safety checklist and a safety factor is </w:t>
      </w:r>
      <w:r w:rsidR="00D75704" w:rsidRPr="00EE6A32">
        <w:rPr>
          <w:rFonts w:asciiTheme="minorHAnsi" w:hAnsiTheme="minorHAnsi"/>
          <w:color w:val="262626"/>
          <w:w w:val="105"/>
          <w:sz w:val="22"/>
          <w:szCs w:val="22"/>
        </w:rPr>
        <w:t>present.</w:t>
      </w:r>
      <w:r w:rsidR="00FF3A9B">
        <w:rPr>
          <w:rFonts w:asciiTheme="minorHAnsi" w:hAnsiTheme="minorHAnsi"/>
          <w:color w:val="262626"/>
          <w:w w:val="105"/>
          <w:sz w:val="22"/>
          <w:szCs w:val="22"/>
        </w:rPr>
        <w:t xml:space="preserve"> </w:t>
      </w:r>
      <w:r w:rsidRPr="00EE6A32">
        <w:rPr>
          <w:rFonts w:asciiTheme="minorHAnsi" w:hAnsiTheme="minorHAnsi"/>
          <w:color w:val="262626"/>
          <w:w w:val="105"/>
          <w:sz w:val="22"/>
          <w:szCs w:val="22"/>
        </w:rPr>
        <w:t>CACD will conduct or</w:t>
      </w:r>
      <w:r w:rsidRPr="00EE6A32">
        <w:rPr>
          <w:rFonts w:asciiTheme="minorHAnsi" w:hAnsiTheme="minorHAnsi"/>
          <w:color w:val="262626"/>
          <w:w w:val="107"/>
          <w:sz w:val="22"/>
          <w:szCs w:val="22"/>
        </w:rPr>
        <w:t xml:space="preserve"> </w:t>
      </w:r>
      <w:r w:rsidRPr="00EE6A32">
        <w:rPr>
          <w:rFonts w:asciiTheme="minorHAnsi" w:hAnsiTheme="minorHAnsi"/>
          <w:color w:val="262626"/>
          <w:w w:val="105"/>
          <w:sz w:val="22"/>
          <w:szCs w:val="22"/>
        </w:rPr>
        <w:t xml:space="preserve">secure drug testing, or take whatever steps are needed </w:t>
      </w:r>
      <w:proofErr w:type="gramStart"/>
      <w:r w:rsidRPr="00EE6A32">
        <w:rPr>
          <w:rFonts w:asciiTheme="minorHAnsi" w:hAnsiTheme="minorHAnsi"/>
          <w:color w:val="262626"/>
          <w:w w:val="105"/>
          <w:sz w:val="22"/>
          <w:szCs w:val="22"/>
        </w:rPr>
        <w:t>during the course of</w:t>
      </w:r>
      <w:proofErr w:type="gramEnd"/>
      <w:r w:rsidRPr="00EE6A32">
        <w:rPr>
          <w:rFonts w:asciiTheme="minorHAnsi" w:hAnsiTheme="minorHAnsi"/>
          <w:color w:val="262626"/>
          <w:w w:val="105"/>
          <w:sz w:val="22"/>
          <w:szCs w:val="22"/>
        </w:rPr>
        <w:t xml:space="preserve"> any investigation</w:t>
      </w:r>
      <w:r w:rsidRPr="00EE6A32">
        <w:rPr>
          <w:rFonts w:asciiTheme="minorHAnsi" w:hAnsiTheme="minorHAnsi"/>
          <w:color w:val="262626"/>
          <w:w w:val="107"/>
          <w:sz w:val="22"/>
          <w:szCs w:val="22"/>
        </w:rPr>
        <w:t xml:space="preserve"> </w:t>
      </w:r>
      <w:r w:rsidRPr="00EE6A32">
        <w:rPr>
          <w:rFonts w:asciiTheme="minorHAnsi" w:hAnsiTheme="minorHAnsi"/>
          <w:color w:val="262626"/>
          <w:w w:val="105"/>
          <w:sz w:val="22"/>
          <w:szCs w:val="22"/>
        </w:rPr>
        <w:t>conducted by CACD to properly investigate the allegations. Upon the request of CACD, DCFS will</w:t>
      </w:r>
      <w:r w:rsidRPr="00EE6A32">
        <w:rPr>
          <w:rFonts w:asciiTheme="minorHAnsi" w:hAnsiTheme="minorHAnsi"/>
          <w:color w:val="262626"/>
          <w:w w:val="107"/>
          <w:sz w:val="22"/>
          <w:szCs w:val="22"/>
        </w:rPr>
        <w:t xml:space="preserve"> </w:t>
      </w:r>
      <w:r w:rsidRPr="00EE6A32">
        <w:rPr>
          <w:rFonts w:asciiTheme="minorHAnsi" w:hAnsiTheme="minorHAnsi"/>
          <w:color w:val="262626"/>
          <w:w w:val="105"/>
          <w:sz w:val="22"/>
          <w:szCs w:val="22"/>
        </w:rPr>
        <w:t xml:space="preserve">make referrals, if needed, to local counseling, etc., </w:t>
      </w:r>
      <w:proofErr w:type="gramStart"/>
      <w:r w:rsidRPr="00EE6A32">
        <w:rPr>
          <w:rFonts w:asciiTheme="minorHAnsi" w:hAnsiTheme="minorHAnsi"/>
          <w:color w:val="262626"/>
          <w:w w:val="105"/>
          <w:sz w:val="22"/>
          <w:szCs w:val="22"/>
        </w:rPr>
        <w:t>during the course of</w:t>
      </w:r>
      <w:proofErr w:type="gramEnd"/>
      <w:r w:rsidRPr="00EE6A32">
        <w:rPr>
          <w:rFonts w:asciiTheme="minorHAnsi" w:hAnsiTheme="minorHAnsi"/>
          <w:color w:val="262626"/>
          <w:w w:val="105"/>
          <w:sz w:val="22"/>
          <w:szCs w:val="22"/>
        </w:rPr>
        <w:t xml:space="preserve"> the investigation.  </w:t>
      </w:r>
      <w:proofErr w:type="gramStart"/>
      <w:r w:rsidRPr="00EE6A32">
        <w:rPr>
          <w:rFonts w:asciiTheme="minorHAnsi" w:hAnsiTheme="minorHAnsi"/>
          <w:color w:val="262626"/>
          <w:w w:val="105"/>
          <w:sz w:val="22"/>
          <w:szCs w:val="22"/>
        </w:rPr>
        <w:t>During the course of</w:t>
      </w:r>
      <w:proofErr w:type="gramEnd"/>
      <w:r w:rsidRPr="00EE6A32">
        <w:rPr>
          <w:rFonts w:asciiTheme="minorHAnsi" w:hAnsiTheme="minorHAnsi"/>
          <w:color w:val="262626"/>
          <w:w w:val="105"/>
          <w:sz w:val="22"/>
          <w:szCs w:val="22"/>
        </w:rPr>
        <w:t xml:space="preserve"> all investigations conducted by DCFS and CACD, families will be provided with a pamphlet</w:t>
      </w:r>
      <w:r w:rsidRPr="00EE6A32">
        <w:rPr>
          <w:rFonts w:asciiTheme="minorHAnsi" w:hAnsiTheme="minorHAnsi"/>
          <w:color w:val="262626"/>
          <w:w w:val="103"/>
          <w:sz w:val="22"/>
          <w:szCs w:val="22"/>
        </w:rPr>
        <w:t xml:space="preserve"> </w:t>
      </w:r>
      <w:r w:rsidRPr="00EE6A32">
        <w:rPr>
          <w:rFonts w:asciiTheme="minorHAnsi" w:hAnsiTheme="minorHAnsi"/>
          <w:color w:val="262626"/>
          <w:w w:val="105"/>
          <w:sz w:val="22"/>
          <w:szCs w:val="22"/>
        </w:rPr>
        <w:t>developed by DCFS regarding access to services/needs.</w:t>
      </w:r>
    </w:p>
    <w:p w:rsidR="00EA1BCD" w:rsidRPr="00EE6A32" w:rsidRDefault="00EA1BCD" w:rsidP="00FF3A9B">
      <w:pPr>
        <w:keepLines/>
        <w:spacing w:line="216" w:lineRule="auto"/>
        <w:rPr>
          <w:rFonts w:eastAsia="Arial" w:cs="Arial"/>
        </w:rPr>
      </w:pPr>
    </w:p>
    <w:p w:rsidR="00EA1BCD" w:rsidRPr="00EE6A32" w:rsidRDefault="00D02ACE" w:rsidP="00FF3A9B">
      <w:pPr>
        <w:pStyle w:val="BodyText"/>
        <w:keepLines/>
        <w:spacing w:line="216" w:lineRule="auto"/>
        <w:ind w:left="109" w:right="370" w:firstLine="14"/>
        <w:rPr>
          <w:rFonts w:asciiTheme="minorHAnsi" w:hAnsiTheme="minorHAnsi"/>
          <w:sz w:val="22"/>
          <w:szCs w:val="22"/>
        </w:rPr>
      </w:pPr>
      <w:r w:rsidRPr="00EE6A32">
        <w:rPr>
          <w:rFonts w:asciiTheme="minorHAnsi" w:hAnsiTheme="minorHAnsi"/>
          <w:color w:val="262626"/>
          <w:w w:val="105"/>
          <w:sz w:val="22"/>
          <w:szCs w:val="22"/>
        </w:rPr>
        <w:t>DCFS will engage and involve CACD in the development and planning implementation of any new</w:t>
      </w:r>
      <w:r w:rsidRPr="00EE6A32">
        <w:rPr>
          <w:rFonts w:asciiTheme="minorHAnsi" w:hAnsiTheme="minorHAnsi"/>
          <w:color w:val="262626"/>
          <w:w w:val="103"/>
          <w:sz w:val="22"/>
          <w:szCs w:val="22"/>
        </w:rPr>
        <w:t xml:space="preserve"> </w:t>
      </w:r>
      <w:r w:rsidRPr="00EE6A32">
        <w:rPr>
          <w:rFonts w:asciiTheme="minorHAnsi" w:hAnsiTheme="minorHAnsi"/>
          <w:color w:val="262626"/>
          <w:w w:val="105"/>
          <w:sz w:val="22"/>
          <w:szCs w:val="22"/>
        </w:rPr>
        <w:t>division initiatives.</w:t>
      </w:r>
    </w:p>
    <w:p w:rsidR="00EA1BCD" w:rsidRPr="00FF3A9B" w:rsidRDefault="00EA1BCD" w:rsidP="00FF3A9B">
      <w:pPr>
        <w:keepLines/>
        <w:spacing w:line="216" w:lineRule="auto"/>
        <w:rPr>
          <w:rFonts w:eastAsia="Arial" w:cs="Arial"/>
        </w:rPr>
      </w:pPr>
    </w:p>
    <w:p w:rsidR="00EA1BCD" w:rsidRPr="00FF3A9B" w:rsidRDefault="00D02ACE" w:rsidP="00FF3A9B">
      <w:pPr>
        <w:pStyle w:val="BodyText"/>
        <w:keepLines/>
        <w:spacing w:line="216" w:lineRule="auto"/>
        <w:ind w:left="109" w:right="370"/>
        <w:rPr>
          <w:rFonts w:asciiTheme="minorHAnsi" w:hAnsiTheme="minorHAnsi"/>
          <w:sz w:val="22"/>
          <w:szCs w:val="22"/>
        </w:rPr>
      </w:pPr>
      <w:r w:rsidRPr="00FF3A9B">
        <w:rPr>
          <w:rFonts w:asciiTheme="minorHAnsi" w:hAnsiTheme="minorHAnsi"/>
          <w:color w:val="262626"/>
          <w:sz w:val="22"/>
          <w:szCs w:val="22"/>
        </w:rPr>
        <w:t>CACD will use the Child Reporting Information System (CHRIS) to document activities associated with the investigation of suspected child maltreatment. CACD must document the activities within 48 hours of completion. - CACD and DCFS will in good faith attempt to resolve CHRIS issues when</w:t>
      </w:r>
      <w:r w:rsidR="00D75704" w:rsidRPr="00FF3A9B">
        <w:rPr>
          <w:rFonts w:asciiTheme="minorHAnsi" w:hAnsiTheme="minorHAnsi"/>
          <w:sz w:val="22"/>
          <w:szCs w:val="22"/>
        </w:rPr>
        <w:t xml:space="preserve"> </w:t>
      </w:r>
      <w:r w:rsidRPr="00FF3A9B">
        <w:rPr>
          <w:rFonts w:asciiTheme="minorHAnsi" w:hAnsiTheme="minorHAnsi"/>
          <w:color w:val="262626"/>
          <w:sz w:val="22"/>
          <w:szCs w:val="22"/>
        </w:rPr>
        <w:t>problems arise. ADHS agrees to update CHRIS, at its expense, to include all applicable CACD forms.</w:t>
      </w:r>
    </w:p>
    <w:p w:rsidR="00EA1BCD" w:rsidRPr="00EE6A32" w:rsidRDefault="00EA1BCD" w:rsidP="00FF3A9B">
      <w:pPr>
        <w:keepLines/>
        <w:spacing w:line="216" w:lineRule="auto"/>
        <w:rPr>
          <w:rFonts w:eastAsia="Arial" w:cs="Arial"/>
        </w:rPr>
      </w:pPr>
    </w:p>
    <w:p w:rsidR="00EA1BCD" w:rsidRPr="00EE6A32" w:rsidRDefault="00D02ACE" w:rsidP="00FF3A9B">
      <w:pPr>
        <w:pStyle w:val="BodyText"/>
        <w:keepLines/>
        <w:spacing w:line="216" w:lineRule="auto"/>
        <w:ind w:right="334"/>
        <w:rPr>
          <w:rFonts w:asciiTheme="minorHAnsi" w:hAnsiTheme="minorHAnsi"/>
          <w:sz w:val="22"/>
          <w:szCs w:val="22"/>
        </w:rPr>
      </w:pPr>
      <w:r w:rsidRPr="00EE6A32">
        <w:rPr>
          <w:rFonts w:asciiTheme="minorHAnsi" w:hAnsiTheme="minorHAnsi"/>
          <w:color w:val="262626"/>
          <w:w w:val="105"/>
          <w:sz w:val="22"/>
          <w:szCs w:val="22"/>
        </w:rPr>
        <w:t>DCFS staff will act as secondary on all CACD investigations if a Health and Safety Assessment has</w:t>
      </w:r>
      <w:r w:rsidRPr="00EE6A32">
        <w:rPr>
          <w:rFonts w:asciiTheme="minorHAnsi" w:hAnsiTheme="minorHAnsi"/>
          <w:color w:val="262626"/>
          <w:w w:val="106"/>
          <w:sz w:val="22"/>
          <w:szCs w:val="22"/>
        </w:rPr>
        <w:t xml:space="preserve"> </w:t>
      </w:r>
      <w:r w:rsidRPr="00EE6A32">
        <w:rPr>
          <w:rFonts w:asciiTheme="minorHAnsi" w:hAnsiTheme="minorHAnsi"/>
          <w:color w:val="262626"/>
          <w:w w:val="105"/>
          <w:sz w:val="22"/>
          <w:szCs w:val="22"/>
        </w:rPr>
        <w:t>been requested, and DCFS staff will document in CHRIS all activities associated with the</w:t>
      </w:r>
      <w:r w:rsidRPr="00EE6A32">
        <w:rPr>
          <w:rFonts w:asciiTheme="minorHAnsi" w:hAnsiTheme="minorHAnsi"/>
          <w:color w:val="262626"/>
          <w:w w:val="102"/>
          <w:sz w:val="22"/>
          <w:szCs w:val="22"/>
        </w:rPr>
        <w:t xml:space="preserve"> </w:t>
      </w:r>
      <w:r w:rsidRPr="00EE6A32">
        <w:rPr>
          <w:rFonts w:asciiTheme="minorHAnsi" w:hAnsiTheme="minorHAnsi"/>
          <w:color w:val="262626"/>
          <w:w w:val="105"/>
          <w:sz w:val="22"/>
          <w:szCs w:val="22"/>
        </w:rPr>
        <w:t>investigation in the contact screen only. CACD and DCFS shall not alter or delete any documentation</w:t>
      </w:r>
      <w:r w:rsidRPr="00EE6A32">
        <w:rPr>
          <w:rFonts w:asciiTheme="minorHAnsi" w:hAnsiTheme="minorHAnsi"/>
          <w:color w:val="262626"/>
          <w:w w:val="103"/>
          <w:sz w:val="22"/>
          <w:szCs w:val="22"/>
        </w:rPr>
        <w:t xml:space="preserve"> </w:t>
      </w:r>
      <w:proofErr w:type="gramStart"/>
      <w:r w:rsidRPr="00EE6A32">
        <w:rPr>
          <w:rFonts w:asciiTheme="minorHAnsi" w:hAnsiTheme="minorHAnsi"/>
          <w:color w:val="262626"/>
          <w:w w:val="105"/>
          <w:sz w:val="22"/>
          <w:szCs w:val="22"/>
        </w:rPr>
        <w:t>entered into</w:t>
      </w:r>
      <w:proofErr w:type="gramEnd"/>
      <w:r w:rsidRPr="00EE6A32">
        <w:rPr>
          <w:rFonts w:asciiTheme="minorHAnsi" w:hAnsiTheme="minorHAnsi"/>
          <w:color w:val="262626"/>
          <w:w w:val="105"/>
          <w:sz w:val="22"/>
          <w:szCs w:val="22"/>
        </w:rPr>
        <w:t xml:space="preserve"> CHRIS by the other agency.</w:t>
      </w:r>
    </w:p>
    <w:p w:rsidR="00EA1BCD" w:rsidRPr="00EE6A32" w:rsidRDefault="00EA1BCD" w:rsidP="00FF3A9B">
      <w:pPr>
        <w:keepLines/>
        <w:spacing w:line="216" w:lineRule="auto"/>
        <w:rPr>
          <w:rFonts w:eastAsia="Arial" w:cs="Arial"/>
        </w:rPr>
      </w:pPr>
    </w:p>
    <w:p w:rsidR="00EA1BCD" w:rsidRDefault="00D02ACE" w:rsidP="00FF3A9B">
      <w:pPr>
        <w:pStyle w:val="BodyText"/>
        <w:keepLines/>
        <w:spacing w:line="216" w:lineRule="auto"/>
        <w:ind w:right="235"/>
        <w:rPr>
          <w:rFonts w:asciiTheme="minorHAnsi" w:hAnsiTheme="minorHAnsi"/>
          <w:color w:val="262626"/>
          <w:w w:val="105"/>
          <w:sz w:val="22"/>
          <w:szCs w:val="22"/>
        </w:rPr>
      </w:pPr>
      <w:r w:rsidRPr="00EE6A32">
        <w:rPr>
          <w:rFonts w:asciiTheme="minorHAnsi" w:hAnsiTheme="minorHAnsi"/>
          <w:color w:val="262626"/>
          <w:w w:val="105"/>
          <w:sz w:val="22"/>
          <w:szCs w:val="22"/>
        </w:rPr>
        <w:t>CACD shall make an investigative determination within -forty-five (45) days of the receipt of the initial</w:t>
      </w:r>
      <w:r w:rsidRPr="00EE6A32">
        <w:rPr>
          <w:rFonts w:asciiTheme="minorHAnsi" w:hAnsiTheme="minorHAnsi"/>
          <w:color w:val="262626"/>
          <w:w w:val="108"/>
          <w:sz w:val="22"/>
          <w:szCs w:val="22"/>
        </w:rPr>
        <w:t xml:space="preserve"> </w:t>
      </w:r>
      <w:r w:rsidRPr="00EE6A32">
        <w:rPr>
          <w:rFonts w:asciiTheme="minorHAnsi" w:hAnsiTheme="minorHAnsi"/>
          <w:color w:val="262626"/>
          <w:w w:val="105"/>
          <w:sz w:val="22"/>
          <w:szCs w:val="22"/>
        </w:rPr>
        <w:t>report of child maltreatment.  CACD shall interview the alleged offender's children and any children</w:t>
      </w:r>
      <w:r w:rsidR="00D75704" w:rsidRPr="00EE6A32">
        <w:rPr>
          <w:rFonts w:asciiTheme="minorHAnsi" w:hAnsiTheme="minorHAnsi"/>
          <w:sz w:val="22"/>
          <w:szCs w:val="22"/>
        </w:rPr>
        <w:t xml:space="preserve"> </w:t>
      </w:r>
      <w:r w:rsidRPr="00EE6A32">
        <w:rPr>
          <w:rFonts w:asciiTheme="minorHAnsi" w:hAnsiTheme="minorHAnsi"/>
          <w:color w:val="262626"/>
          <w:w w:val="105"/>
          <w:sz w:val="22"/>
          <w:szCs w:val="22"/>
        </w:rPr>
        <w:t>living in the alleged offender's home if the allegation is determined to be true.- CACD shall conduct an</w:t>
      </w:r>
      <w:r w:rsidRPr="00EE6A32">
        <w:rPr>
          <w:rFonts w:asciiTheme="minorHAnsi" w:hAnsiTheme="minorHAnsi"/>
          <w:color w:val="262626"/>
          <w:w w:val="107"/>
          <w:sz w:val="22"/>
          <w:szCs w:val="22"/>
        </w:rPr>
        <w:t xml:space="preserve"> </w:t>
      </w:r>
      <w:r w:rsidRPr="00EE6A32">
        <w:rPr>
          <w:rFonts w:asciiTheme="minorHAnsi" w:hAnsiTheme="minorHAnsi"/>
          <w:color w:val="262626"/>
          <w:w w:val="105"/>
          <w:sz w:val="22"/>
          <w:szCs w:val="22"/>
        </w:rPr>
        <w:t>assessment of any other children previously or currently under the care of the alleged offender, and</w:t>
      </w:r>
      <w:r w:rsidR="00D75704" w:rsidRPr="00EE6A32">
        <w:rPr>
          <w:rFonts w:asciiTheme="minorHAnsi" w:hAnsiTheme="minorHAnsi"/>
          <w:sz w:val="22"/>
          <w:szCs w:val="22"/>
        </w:rPr>
        <w:t xml:space="preserve"> </w:t>
      </w:r>
      <w:r w:rsidRPr="00EE6A32">
        <w:rPr>
          <w:rFonts w:asciiTheme="minorHAnsi" w:hAnsiTheme="minorHAnsi"/>
          <w:color w:val="262626"/>
          <w:w w:val="105"/>
          <w:sz w:val="22"/>
          <w:szCs w:val="22"/>
        </w:rPr>
        <w:t>to the extent practical, determine whether these children have been maltreated or are at risk of</w:t>
      </w:r>
      <w:r w:rsidRPr="00EE6A32">
        <w:rPr>
          <w:rFonts w:asciiTheme="minorHAnsi" w:hAnsiTheme="minorHAnsi"/>
          <w:color w:val="262626"/>
          <w:w w:val="101"/>
          <w:sz w:val="22"/>
          <w:szCs w:val="22"/>
        </w:rPr>
        <w:t xml:space="preserve"> </w:t>
      </w:r>
      <w:r w:rsidRPr="00EE6A32">
        <w:rPr>
          <w:rFonts w:asciiTheme="minorHAnsi" w:hAnsiTheme="minorHAnsi"/>
          <w:color w:val="262626"/>
          <w:w w:val="105"/>
          <w:sz w:val="22"/>
          <w:szCs w:val="22"/>
        </w:rPr>
        <w:t>maltreatment.</w:t>
      </w:r>
    </w:p>
    <w:p w:rsidR="00FE071E" w:rsidRDefault="00FE071E" w:rsidP="00FF3A9B">
      <w:pPr>
        <w:pStyle w:val="BodyText"/>
        <w:keepLines/>
        <w:spacing w:line="216" w:lineRule="auto"/>
        <w:ind w:right="235"/>
        <w:rPr>
          <w:rFonts w:asciiTheme="minorHAnsi" w:hAnsiTheme="minorHAnsi"/>
          <w:sz w:val="22"/>
          <w:szCs w:val="22"/>
        </w:rPr>
      </w:pPr>
    </w:p>
    <w:p w:rsidR="007558EC" w:rsidRDefault="007558EC" w:rsidP="00FF3A9B">
      <w:pPr>
        <w:pStyle w:val="BodyText"/>
        <w:keepLines/>
        <w:spacing w:line="216" w:lineRule="auto"/>
        <w:ind w:right="235"/>
        <w:rPr>
          <w:rFonts w:asciiTheme="minorHAnsi" w:hAnsiTheme="minorHAnsi"/>
          <w:sz w:val="22"/>
          <w:szCs w:val="22"/>
        </w:rPr>
      </w:pPr>
    </w:p>
    <w:p w:rsidR="007558EC" w:rsidRDefault="007558EC" w:rsidP="00FF3A9B">
      <w:pPr>
        <w:pStyle w:val="BodyText"/>
        <w:keepLines/>
        <w:spacing w:line="216" w:lineRule="auto"/>
        <w:ind w:right="235"/>
        <w:rPr>
          <w:rFonts w:asciiTheme="minorHAnsi" w:hAnsiTheme="minorHAnsi"/>
          <w:sz w:val="22"/>
          <w:szCs w:val="22"/>
        </w:rPr>
      </w:pPr>
    </w:p>
    <w:p w:rsidR="007558EC" w:rsidRDefault="007558EC" w:rsidP="00FF3A9B">
      <w:pPr>
        <w:pStyle w:val="BodyText"/>
        <w:keepLines/>
        <w:spacing w:line="216" w:lineRule="auto"/>
        <w:ind w:right="235"/>
        <w:rPr>
          <w:rFonts w:asciiTheme="minorHAnsi" w:hAnsiTheme="minorHAnsi"/>
          <w:sz w:val="22"/>
          <w:szCs w:val="22"/>
        </w:rPr>
      </w:pPr>
    </w:p>
    <w:p w:rsidR="007558EC" w:rsidRDefault="007558EC" w:rsidP="00FF3A9B">
      <w:pPr>
        <w:pStyle w:val="BodyText"/>
        <w:keepLines/>
        <w:spacing w:line="216" w:lineRule="auto"/>
        <w:ind w:right="235"/>
        <w:rPr>
          <w:rFonts w:asciiTheme="minorHAnsi" w:hAnsiTheme="minorHAnsi"/>
          <w:sz w:val="22"/>
          <w:szCs w:val="22"/>
        </w:rPr>
      </w:pPr>
    </w:p>
    <w:p w:rsidR="007558EC" w:rsidRDefault="007558EC" w:rsidP="00FF3A9B">
      <w:pPr>
        <w:pStyle w:val="BodyText"/>
        <w:keepLines/>
        <w:spacing w:line="216" w:lineRule="auto"/>
        <w:ind w:right="235"/>
        <w:rPr>
          <w:rFonts w:asciiTheme="minorHAnsi" w:hAnsiTheme="minorHAnsi"/>
          <w:sz w:val="22"/>
          <w:szCs w:val="22"/>
        </w:rPr>
      </w:pPr>
    </w:p>
    <w:p w:rsidR="007558EC" w:rsidRDefault="007558EC" w:rsidP="00FF3A9B">
      <w:pPr>
        <w:pStyle w:val="BodyText"/>
        <w:keepLines/>
        <w:spacing w:line="216" w:lineRule="auto"/>
        <w:ind w:right="235"/>
        <w:rPr>
          <w:rFonts w:asciiTheme="minorHAnsi" w:hAnsiTheme="minorHAnsi"/>
          <w:sz w:val="22"/>
          <w:szCs w:val="22"/>
        </w:rPr>
      </w:pPr>
    </w:p>
    <w:p w:rsidR="007558EC" w:rsidRPr="00EE6A32" w:rsidRDefault="007558EC" w:rsidP="00FF3A9B">
      <w:pPr>
        <w:pStyle w:val="BodyText"/>
        <w:keepLines/>
        <w:spacing w:line="216" w:lineRule="auto"/>
        <w:ind w:right="235"/>
        <w:rPr>
          <w:rFonts w:asciiTheme="minorHAnsi" w:hAnsiTheme="minorHAnsi"/>
          <w:sz w:val="22"/>
          <w:szCs w:val="22"/>
        </w:rPr>
      </w:pPr>
    </w:p>
    <w:p w:rsidR="00EA1BCD" w:rsidRPr="00D75704" w:rsidRDefault="00D75704" w:rsidP="00FE071E">
      <w:pPr>
        <w:pStyle w:val="Heading4"/>
        <w:keepLines/>
        <w:spacing w:line="216" w:lineRule="auto"/>
        <w:ind w:left="360" w:hanging="360"/>
        <w:rPr>
          <w:rFonts w:asciiTheme="minorHAnsi" w:hAnsiTheme="minorHAnsi"/>
          <w:b w:val="0"/>
          <w:bCs w:val="0"/>
          <w:sz w:val="23"/>
          <w:szCs w:val="23"/>
        </w:rPr>
      </w:pPr>
      <w:r w:rsidRPr="00D75704">
        <w:rPr>
          <w:rFonts w:asciiTheme="minorHAnsi" w:hAnsiTheme="minorHAnsi"/>
          <w:color w:val="262626"/>
          <w:w w:val="105"/>
          <w:sz w:val="23"/>
          <w:szCs w:val="23"/>
        </w:rPr>
        <w:lastRenderedPageBreak/>
        <w:t>D</w:t>
      </w:r>
      <w:r w:rsidR="00D02ACE" w:rsidRPr="00D75704">
        <w:rPr>
          <w:rFonts w:asciiTheme="minorHAnsi" w:hAnsiTheme="minorHAnsi"/>
          <w:color w:val="262626"/>
          <w:w w:val="105"/>
          <w:sz w:val="23"/>
          <w:szCs w:val="23"/>
        </w:rPr>
        <w:t>.  Investigations-Notice</w:t>
      </w:r>
    </w:p>
    <w:p w:rsidR="00EA1BCD" w:rsidRPr="00D75704" w:rsidRDefault="00EA1BCD" w:rsidP="00FF3A9B">
      <w:pPr>
        <w:keepLines/>
        <w:spacing w:line="216" w:lineRule="auto"/>
        <w:rPr>
          <w:rFonts w:eastAsia="Arial" w:cs="Arial"/>
          <w:b/>
          <w:bCs/>
          <w:sz w:val="21"/>
          <w:szCs w:val="21"/>
        </w:rPr>
      </w:pPr>
    </w:p>
    <w:p w:rsidR="00EA1BCD" w:rsidRPr="00EE6A32" w:rsidRDefault="00D02ACE" w:rsidP="00FE071E">
      <w:pPr>
        <w:pStyle w:val="BodyText"/>
        <w:keepLines/>
        <w:spacing w:line="216" w:lineRule="auto"/>
        <w:ind w:left="0" w:right="235"/>
        <w:rPr>
          <w:rFonts w:asciiTheme="minorHAnsi" w:hAnsiTheme="minorHAnsi"/>
          <w:sz w:val="22"/>
          <w:szCs w:val="22"/>
        </w:rPr>
      </w:pPr>
      <w:r w:rsidRPr="00EE6A32">
        <w:rPr>
          <w:rFonts w:asciiTheme="minorHAnsi" w:hAnsiTheme="minorHAnsi"/>
          <w:color w:val="262626"/>
          <w:w w:val="110"/>
          <w:sz w:val="22"/>
          <w:szCs w:val="22"/>
        </w:rPr>
        <w:t>The investigating agency shall provide notification required in the statute (Ark. Code Ann.</w:t>
      </w:r>
      <w:r w:rsidR="00D75704" w:rsidRPr="00EE6A32">
        <w:rPr>
          <w:rFonts w:asciiTheme="minorHAnsi" w:hAnsiTheme="minorHAnsi"/>
          <w:color w:val="262626"/>
          <w:w w:val="110"/>
          <w:sz w:val="22"/>
          <w:szCs w:val="22"/>
        </w:rPr>
        <w:t xml:space="preserve"> </w:t>
      </w:r>
      <w:r w:rsidRPr="00EE6A32">
        <w:rPr>
          <w:rFonts w:asciiTheme="minorHAnsi" w:hAnsiTheme="minorHAnsi"/>
          <w:color w:val="262626"/>
          <w:w w:val="110"/>
          <w:sz w:val="22"/>
          <w:szCs w:val="22"/>
        </w:rPr>
        <w:t>§12-18-500</w:t>
      </w:r>
      <w:r w:rsidRPr="00EE6A32">
        <w:rPr>
          <w:rFonts w:asciiTheme="minorHAnsi" w:hAnsiTheme="minorHAnsi"/>
          <w:color w:val="262626"/>
          <w:w w:val="103"/>
          <w:sz w:val="22"/>
          <w:szCs w:val="22"/>
        </w:rPr>
        <w:t xml:space="preserve"> </w:t>
      </w:r>
      <w:r w:rsidRPr="00EE6A32">
        <w:rPr>
          <w:rFonts w:asciiTheme="minorHAnsi" w:hAnsiTheme="minorHAnsi"/>
          <w:color w:val="262626"/>
          <w:w w:val="110"/>
          <w:sz w:val="22"/>
          <w:szCs w:val="22"/>
        </w:rPr>
        <w:t>et seq., Ark. Code Ann.</w:t>
      </w:r>
      <w:r w:rsidR="00D75704" w:rsidRPr="00EE6A32">
        <w:rPr>
          <w:rFonts w:asciiTheme="minorHAnsi" w:hAnsiTheme="minorHAnsi"/>
          <w:color w:val="262626"/>
          <w:w w:val="110"/>
          <w:sz w:val="22"/>
          <w:szCs w:val="22"/>
        </w:rPr>
        <w:t xml:space="preserve"> </w:t>
      </w:r>
      <w:r w:rsidRPr="00EE6A32">
        <w:rPr>
          <w:rFonts w:asciiTheme="minorHAnsi" w:hAnsiTheme="minorHAnsi"/>
          <w:color w:val="262626"/>
          <w:w w:val="110"/>
          <w:sz w:val="22"/>
          <w:szCs w:val="22"/>
        </w:rPr>
        <w:t>§12-18-700 et seq., Ark. Code Ann. §12-18-813.) If the report involves a</w:t>
      </w:r>
      <w:r w:rsidRPr="00EE6A32">
        <w:rPr>
          <w:rFonts w:asciiTheme="minorHAnsi" w:hAnsiTheme="minorHAnsi"/>
          <w:color w:val="262626"/>
          <w:w w:val="109"/>
          <w:sz w:val="22"/>
          <w:szCs w:val="22"/>
        </w:rPr>
        <w:t xml:space="preserve"> </w:t>
      </w:r>
      <w:r w:rsidRPr="00EE6A32">
        <w:rPr>
          <w:rFonts w:asciiTheme="minorHAnsi" w:hAnsiTheme="minorHAnsi"/>
          <w:color w:val="262626"/>
          <w:w w:val="110"/>
          <w:sz w:val="22"/>
          <w:szCs w:val="22"/>
        </w:rPr>
        <w:t>foster child or is in an open dependency-neglect or FINS (Family in Need of Services) case, DCFS</w:t>
      </w:r>
      <w:r w:rsidRPr="00EE6A32">
        <w:rPr>
          <w:rFonts w:asciiTheme="minorHAnsi" w:hAnsiTheme="minorHAnsi"/>
          <w:color w:val="262626"/>
          <w:w w:val="102"/>
          <w:sz w:val="22"/>
          <w:szCs w:val="22"/>
        </w:rPr>
        <w:t xml:space="preserve"> </w:t>
      </w:r>
      <w:r w:rsidRPr="00EE6A32">
        <w:rPr>
          <w:rFonts w:asciiTheme="minorHAnsi" w:hAnsiTheme="minorHAnsi"/>
          <w:color w:val="262626"/>
          <w:w w:val="110"/>
          <w:sz w:val="22"/>
          <w:szCs w:val="22"/>
        </w:rPr>
        <w:t>shall provide notice of the investigative determination to legal parents/guardians, the public defender</w:t>
      </w:r>
      <w:r w:rsidRPr="00EE6A32">
        <w:rPr>
          <w:rFonts w:asciiTheme="minorHAnsi" w:hAnsiTheme="minorHAnsi"/>
          <w:color w:val="262626"/>
          <w:w w:val="103"/>
          <w:sz w:val="22"/>
          <w:szCs w:val="22"/>
        </w:rPr>
        <w:t xml:space="preserve"> </w:t>
      </w:r>
      <w:r w:rsidRPr="00EE6A32">
        <w:rPr>
          <w:rFonts w:asciiTheme="minorHAnsi" w:hAnsiTheme="minorHAnsi"/>
          <w:color w:val="262626"/>
          <w:w w:val="110"/>
          <w:sz w:val="22"/>
          <w:szCs w:val="22"/>
        </w:rPr>
        <w:t>or counsel, the judge in the juvenile court case, the Attorneys Ad Litem and CASA.</w:t>
      </w:r>
    </w:p>
    <w:p w:rsidR="00EA1BCD" w:rsidRPr="00EE6A32" w:rsidRDefault="00EA1BCD" w:rsidP="00FF3A9B">
      <w:pPr>
        <w:keepLines/>
        <w:spacing w:line="216" w:lineRule="auto"/>
        <w:rPr>
          <w:rFonts w:eastAsia="Arial" w:cs="Arial"/>
        </w:rPr>
      </w:pPr>
    </w:p>
    <w:p w:rsidR="00EA1BCD" w:rsidRPr="009B1317" w:rsidRDefault="00D02ACE" w:rsidP="00FF0BCE">
      <w:pPr>
        <w:pStyle w:val="Heading6"/>
        <w:spacing w:before="65" w:line="216" w:lineRule="auto"/>
        <w:ind w:left="0"/>
        <w:contextualSpacing/>
        <w:rPr>
          <w:rFonts w:asciiTheme="minorHAnsi" w:hAnsiTheme="minorHAnsi"/>
          <w:b w:val="0"/>
          <w:bCs w:val="0"/>
          <w:u w:val="single"/>
        </w:rPr>
      </w:pPr>
      <w:r w:rsidRPr="009B1317">
        <w:rPr>
          <w:rFonts w:asciiTheme="minorHAnsi" w:hAnsiTheme="minorHAnsi"/>
          <w:b w:val="0"/>
          <w:color w:val="262626"/>
          <w:w w:val="105"/>
          <w:sz w:val="22"/>
          <w:szCs w:val="22"/>
        </w:rPr>
        <w:t>The investigating agency shall notify a facility's licensing or registering authority of the initial report of</w:t>
      </w:r>
      <w:r w:rsidRPr="009B1317">
        <w:rPr>
          <w:rFonts w:asciiTheme="minorHAnsi" w:hAnsiTheme="minorHAnsi"/>
          <w:b w:val="0"/>
          <w:color w:val="262626"/>
          <w:w w:val="110"/>
        </w:rPr>
        <w:t xml:space="preserve"> </w:t>
      </w:r>
      <w:r w:rsidRPr="009B1317">
        <w:rPr>
          <w:rFonts w:asciiTheme="minorHAnsi" w:hAnsiTheme="minorHAnsi"/>
          <w:b w:val="0"/>
          <w:color w:val="262626"/>
          <w:w w:val="105"/>
        </w:rPr>
        <w:t>child maltreatment if a client or resident of the facility is identified as a victim and the facility is</w:t>
      </w:r>
      <w:r w:rsidR="00D75704" w:rsidRPr="009B1317">
        <w:rPr>
          <w:rFonts w:asciiTheme="minorHAnsi" w:hAnsiTheme="minorHAnsi"/>
          <w:b w:val="0"/>
          <w:color w:val="262626"/>
          <w:w w:val="102"/>
        </w:rPr>
        <w:t xml:space="preserve"> </w:t>
      </w:r>
      <w:r w:rsidRPr="009B1317">
        <w:rPr>
          <w:rFonts w:asciiTheme="minorHAnsi" w:hAnsiTheme="minorHAnsi"/>
          <w:b w:val="0"/>
          <w:color w:val="262626"/>
          <w:w w:val="105"/>
        </w:rPr>
        <w:t xml:space="preserve">licensed or registered by the State </w:t>
      </w:r>
      <w:r w:rsidR="00FF3A9B" w:rsidRPr="009B1317">
        <w:rPr>
          <w:rFonts w:asciiTheme="minorHAnsi" w:hAnsiTheme="minorHAnsi"/>
          <w:b w:val="0"/>
          <w:color w:val="262626"/>
          <w:w w:val="105"/>
        </w:rPr>
        <w:t xml:space="preserve">of Arkansas. </w:t>
      </w:r>
      <w:r w:rsidRPr="009B1317">
        <w:rPr>
          <w:rFonts w:asciiTheme="minorHAnsi" w:hAnsiTheme="minorHAnsi"/>
          <w:b w:val="0"/>
          <w:color w:val="262626"/>
          <w:w w:val="105"/>
        </w:rPr>
        <w:t>The investigating agency shall notify the appropriate</w:t>
      </w:r>
      <w:r w:rsidRPr="009B1317">
        <w:rPr>
          <w:rFonts w:asciiTheme="minorHAnsi" w:hAnsiTheme="minorHAnsi"/>
          <w:b w:val="0"/>
          <w:color w:val="262626"/>
          <w:w w:val="107"/>
        </w:rPr>
        <w:t xml:space="preserve"> </w:t>
      </w:r>
      <w:r w:rsidRPr="009B1317">
        <w:rPr>
          <w:rFonts w:asciiTheme="minorHAnsi" w:hAnsiTheme="minorHAnsi"/>
          <w:b w:val="0"/>
          <w:color w:val="262626"/>
          <w:w w:val="105"/>
        </w:rPr>
        <w:t>ADHS division director and facility director when the initial report is that a client or resident of a facility</w:t>
      </w:r>
      <w:r w:rsidRPr="009B1317">
        <w:rPr>
          <w:rFonts w:asciiTheme="minorHAnsi" w:hAnsiTheme="minorHAnsi"/>
          <w:b w:val="0"/>
          <w:color w:val="262626"/>
          <w:w w:val="103"/>
        </w:rPr>
        <w:t xml:space="preserve"> </w:t>
      </w:r>
      <w:r w:rsidRPr="009B1317">
        <w:rPr>
          <w:rFonts w:asciiTheme="minorHAnsi" w:hAnsiTheme="minorHAnsi"/>
          <w:b w:val="0"/>
          <w:color w:val="262626"/>
          <w:w w:val="105"/>
        </w:rPr>
        <w:t>operated by ADHS or a facility operated under contract with ADHS has been subjected to child maltreatment while at the facility.</w:t>
      </w:r>
    </w:p>
    <w:p w:rsidR="00EA1BCD" w:rsidRPr="00FF3A9B" w:rsidRDefault="00EA1BCD" w:rsidP="00FF3A9B">
      <w:pPr>
        <w:spacing w:before="9" w:line="216" w:lineRule="auto"/>
        <w:contextualSpacing/>
        <w:rPr>
          <w:rFonts w:eastAsia="Arial" w:cs="Arial"/>
          <w:b/>
          <w:bCs/>
          <w:sz w:val="20"/>
          <w:szCs w:val="20"/>
        </w:rPr>
      </w:pPr>
    </w:p>
    <w:p w:rsidR="004F7742" w:rsidRPr="00FF0BCE" w:rsidRDefault="004F7742" w:rsidP="00FF0BCE">
      <w:pPr>
        <w:pStyle w:val="BodyText"/>
        <w:numPr>
          <w:ilvl w:val="0"/>
          <w:numId w:val="13"/>
        </w:numPr>
        <w:spacing w:line="216" w:lineRule="auto"/>
        <w:ind w:left="360" w:hanging="360"/>
        <w:contextualSpacing/>
        <w:rPr>
          <w:rFonts w:asciiTheme="minorHAnsi" w:hAnsiTheme="minorHAnsi"/>
          <w:b/>
          <w:color w:val="262626"/>
          <w:sz w:val="23"/>
          <w:szCs w:val="23"/>
          <w:u w:val="single"/>
        </w:rPr>
      </w:pPr>
      <w:r w:rsidRPr="00FF0BCE">
        <w:rPr>
          <w:rFonts w:asciiTheme="minorHAnsi" w:hAnsiTheme="minorHAnsi"/>
          <w:b/>
          <w:color w:val="262626"/>
          <w:sz w:val="23"/>
          <w:szCs w:val="23"/>
          <w:u w:val="single"/>
        </w:rPr>
        <w:t>Judicial and Other Appearances</w:t>
      </w:r>
    </w:p>
    <w:p w:rsidR="00EA1BCD" w:rsidRPr="00FF3A9B" w:rsidRDefault="00D02ACE" w:rsidP="00FE071E">
      <w:pPr>
        <w:pStyle w:val="BodyText"/>
        <w:spacing w:line="216" w:lineRule="auto"/>
        <w:ind w:left="0"/>
        <w:contextualSpacing/>
        <w:rPr>
          <w:rFonts w:asciiTheme="minorHAnsi" w:hAnsiTheme="minorHAnsi"/>
          <w:sz w:val="22"/>
          <w:szCs w:val="22"/>
        </w:rPr>
      </w:pPr>
      <w:r w:rsidRPr="00FF3A9B">
        <w:rPr>
          <w:rFonts w:asciiTheme="minorHAnsi" w:hAnsiTheme="minorHAnsi"/>
          <w:color w:val="262626"/>
          <w:sz w:val="22"/>
          <w:szCs w:val="22"/>
        </w:rPr>
        <w:t xml:space="preserve">CACD shall prepare affidavits containing facts obtained </w:t>
      </w:r>
      <w:proofErr w:type="gramStart"/>
      <w:r w:rsidRPr="00FF3A9B">
        <w:rPr>
          <w:rFonts w:asciiTheme="minorHAnsi" w:hAnsiTheme="minorHAnsi"/>
          <w:color w:val="262626"/>
          <w:sz w:val="22"/>
          <w:szCs w:val="22"/>
        </w:rPr>
        <w:t>during the course of</w:t>
      </w:r>
      <w:proofErr w:type="gramEnd"/>
      <w:r w:rsidRPr="00FF3A9B">
        <w:rPr>
          <w:rFonts w:asciiTheme="minorHAnsi" w:hAnsiTheme="minorHAnsi"/>
          <w:color w:val="262626"/>
          <w:sz w:val="22"/>
          <w:szCs w:val="22"/>
        </w:rPr>
        <w:t xml:space="preserve"> a child maltreatment</w:t>
      </w:r>
      <w:r w:rsidR="00D75704" w:rsidRPr="00FF3A9B">
        <w:rPr>
          <w:rFonts w:asciiTheme="minorHAnsi" w:hAnsiTheme="minorHAnsi"/>
          <w:sz w:val="22"/>
          <w:szCs w:val="22"/>
        </w:rPr>
        <w:t xml:space="preserve"> </w:t>
      </w:r>
      <w:r w:rsidRPr="00FF3A9B">
        <w:rPr>
          <w:rFonts w:asciiTheme="minorHAnsi" w:hAnsiTheme="minorHAnsi"/>
          <w:color w:val="262626"/>
          <w:sz w:val="22"/>
          <w:szCs w:val="22"/>
        </w:rPr>
        <w:t>investigation. Employees of CACD will appear and testify in the Administrative Hearings and all court proceedings initiated by ADHS without a subpoena</w:t>
      </w:r>
      <w:r w:rsidRPr="00FF3A9B">
        <w:rPr>
          <w:rFonts w:asciiTheme="minorHAnsi" w:hAnsiTheme="minorHAnsi"/>
          <w:color w:val="7E7E7E"/>
          <w:sz w:val="22"/>
          <w:szCs w:val="22"/>
        </w:rPr>
        <w:t xml:space="preserve">. </w:t>
      </w:r>
      <w:r w:rsidRPr="00FF3A9B">
        <w:rPr>
          <w:rFonts w:asciiTheme="minorHAnsi" w:hAnsiTheme="minorHAnsi"/>
          <w:color w:val="262626"/>
          <w:sz w:val="22"/>
          <w:szCs w:val="22"/>
        </w:rPr>
        <w:t>If CACD provides the Office of Chief Counsel with an affidavit, OCC will notify CACD of the date, time and location of the court proceeding. If CACD has prepared the affidavit the CACD employee will appear in court unless relieved by OCC.</w:t>
      </w:r>
    </w:p>
    <w:p w:rsidR="00EA1BCD" w:rsidRPr="00FF3A9B" w:rsidRDefault="00EA1BCD" w:rsidP="00FF3A9B">
      <w:pPr>
        <w:spacing w:before="6" w:line="216" w:lineRule="auto"/>
        <w:contextualSpacing/>
        <w:rPr>
          <w:rFonts w:eastAsia="Arial" w:cs="Arial"/>
        </w:rPr>
      </w:pPr>
    </w:p>
    <w:p w:rsidR="00EA1BCD" w:rsidRPr="00FF3A9B" w:rsidRDefault="00D02ACE" w:rsidP="003943D4">
      <w:pPr>
        <w:pStyle w:val="BodyText"/>
        <w:spacing w:line="216" w:lineRule="auto"/>
        <w:ind w:left="0" w:right="495"/>
        <w:contextualSpacing/>
        <w:jc w:val="both"/>
        <w:rPr>
          <w:rFonts w:asciiTheme="minorHAnsi" w:hAnsiTheme="minorHAnsi"/>
          <w:sz w:val="22"/>
          <w:szCs w:val="22"/>
        </w:rPr>
      </w:pPr>
      <w:r w:rsidRPr="00FF3A9B">
        <w:rPr>
          <w:rFonts w:asciiTheme="minorHAnsi" w:hAnsiTheme="minorHAnsi"/>
          <w:color w:val="262626"/>
          <w:sz w:val="22"/>
          <w:szCs w:val="22"/>
        </w:rPr>
        <w:t>CACD and DCFS shall immediately no</w:t>
      </w:r>
      <w:r w:rsidRPr="00FF3A9B">
        <w:rPr>
          <w:rFonts w:asciiTheme="minorHAnsi" w:hAnsiTheme="minorHAnsi"/>
          <w:color w:val="484848"/>
          <w:sz w:val="22"/>
          <w:szCs w:val="22"/>
        </w:rPr>
        <w:t>ti</w:t>
      </w:r>
      <w:r w:rsidRPr="00FF3A9B">
        <w:rPr>
          <w:rFonts w:asciiTheme="minorHAnsi" w:hAnsiTheme="minorHAnsi"/>
          <w:color w:val="262626"/>
          <w:sz w:val="22"/>
          <w:szCs w:val="22"/>
        </w:rPr>
        <w:t xml:space="preserve">fy the OCC when an employee receives a subpoena to provide testimony or documents pertaining to a child maltreatment </w:t>
      </w:r>
      <w:r w:rsidR="00D75704" w:rsidRPr="00FF3A9B">
        <w:rPr>
          <w:rFonts w:asciiTheme="minorHAnsi" w:hAnsiTheme="minorHAnsi"/>
          <w:color w:val="262626"/>
          <w:sz w:val="22"/>
          <w:szCs w:val="22"/>
        </w:rPr>
        <w:t>investigation</w:t>
      </w:r>
      <w:r w:rsidRPr="00FF3A9B">
        <w:rPr>
          <w:rFonts w:asciiTheme="minorHAnsi" w:hAnsiTheme="minorHAnsi"/>
          <w:color w:val="696969"/>
          <w:sz w:val="22"/>
          <w:szCs w:val="22"/>
        </w:rPr>
        <w:t xml:space="preserve">. </w:t>
      </w:r>
      <w:r w:rsidRPr="00FF3A9B">
        <w:rPr>
          <w:rFonts w:asciiTheme="minorHAnsi" w:hAnsiTheme="minorHAnsi"/>
          <w:color w:val="262626"/>
          <w:sz w:val="22"/>
          <w:szCs w:val="22"/>
        </w:rPr>
        <w:t>If needed, the OCC shall take steps to quash the subpoena. If the subpoena is not quashed</w:t>
      </w:r>
      <w:r w:rsidR="00D75704" w:rsidRPr="00FF3A9B">
        <w:rPr>
          <w:rFonts w:asciiTheme="minorHAnsi" w:hAnsiTheme="minorHAnsi"/>
          <w:color w:val="484848"/>
          <w:sz w:val="22"/>
          <w:szCs w:val="22"/>
        </w:rPr>
        <w:t>,</w:t>
      </w:r>
      <w:r w:rsidRPr="00FF3A9B">
        <w:rPr>
          <w:rFonts w:asciiTheme="minorHAnsi" w:hAnsiTheme="minorHAnsi"/>
          <w:color w:val="484848"/>
          <w:sz w:val="22"/>
          <w:szCs w:val="22"/>
        </w:rPr>
        <w:t xml:space="preserve"> </w:t>
      </w:r>
      <w:r w:rsidRPr="00FF3A9B">
        <w:rPr>
          <w:rFonts w:asciiTheme="minorHAnsi" w:hAnsiTheme="minorHAnsi"/>
          <w:color w:val="262626"/>
          <w:sz w:val="22"/>
          <w:szCs w:val="22"/>
        </w:rPr>
        <w:t>the CACD or DCFS employee shall</w:t>
      </w:r>
      <w:r w:rsidR="00D75704" w:rsidRPr="00FF3A9B">
        <w:rPr>
          <w:rFonts w:asciiTheme="minorHAnsi" w:hAnsiTheme="minorHAnsi"/>
          <w:sz w:val="22"/>
          <w:szCs w:val="22"/>
        </w:rPr>
        <w:t xml:space="preserve"> </w:t>
      </w:r>
      <w:r w:rsidRPr="00FF3A9B">
        <w:rPr>
          <w:rFonts w:asciiTheme="minorHAnsi" w:hAnsiTheme="minorHAnsi"/>
          <w:color w:val="262626"/>
          <w:sz w:val="22"/>
          <w:szCs w:val="22"/>
        </w:rPr>
        <w:t>comply with the subpoena</w:t>
      </w:r>
      <w:r w:rsidRPr="00FF3A9B">
        <w:rPr>
          <w:rFonts w:asciiTheme="minorHAnsi" w:hAnsiTheme="minorHAnsi"/>
          <w:color w:val="939393"/>
          <w:sz w:val="22"/>
          <w:szCs w:val="22"/>
        </w:rPr>
        <w:t>.</w:t>
      </w:r>
    </w:p>
    <w:p w:rsidR="00EA1BCD" w:rsidRPr="00FF3A9B" w:rsidRDefault="00EA1BCD" w:rsidP="003943D4">
      <w:pPr>
        <w:spacing w:before="1" w:line="216" w:lineRule="auto"/>
        <w:contextualSpacing/>
        <w:rPr>
          <w:rFonts w:eastAsia="Arial" w:cs="Arial"/>
        </w:rPr>
      </w:pPr>
    </w:p>
    <w:p w:rsidR="00EA1BCD" w:rsidRPr="00FF3A9B" w:rsidRDefault="00D02ACE" w:rsidP="003943D4">
      <w:pPr>
        <w:pStyle w:val="BodyText"/>
        <w:spacing w:line="216" w:lineRule="auto"/>
        <w:ind w:left="0" w:right="145"/>
        <w:contextualSpacing/>
        <w:rPr>
          <w:rFonts w:asciiTheme="minorHAnsi" w:hAnsiTheme="minorHAnsi"/>
          <w:sz w:val="22"/>
          <w:szCs w:val="22"/>
        </w:rPr>
      </w:pPr>
      <w:r w:rsidRPr="00FF3A9B">
        <w:rPr>
          <w:rFonts w:asciiTheme="minorHAnsi" w:hAnsiTheme="minorHAnsi"/>
          <w:color w:val="262626"/>
          <w:sz w:val="22"/>
          <w:szCs w:val="22"/>
        </w:rPr>
        <w:t>No staff from either CACD or DCFS wi</w:t>
      </w:r>
      <w:r w:rsidRPr="00FF3A9B">
        <w:rPr>
          <w:rFonts w:asciiTheme="minorHAnsi" w:hAnsiTheme="minorHAnsi"/>
          <w:color w:val="484848"/>
          <w:sz w:val="22"/>
          <w:szCs w:val="22"/>
        </w:rPr>
        <w:t xml:space="preserve">ll </w:t>
      </w:r>
      <w:r w:rsidRPr="00FF3A9B">
        <w:rPr>
          <w:rFonts w:asciiTheme="minorHAnsi" w:hAnsiTheme="minorHAnsi"/>
          <w:color w:val="262626"/>
          <w:sz w:val="22"/>
          <w:szCs w:val="22"/>
        </w:rPr>
        <w:t>appear voluntarily at a hearing to give testimony adverse to the investigating agency's position</w:t>
      </w:r>
      <w:r w:rsidRPr="00FF3A9B">
        <w:rPr>
          <w:rFonts w:asciiTheme="minorHAnsi" w:hAnsiTheme="minorHAnsi"/>
          <w:color w:val="939393"/>
          <w:sz w:val="22"/>
          <w:szCs w:val="22"/>
        </w:rPr>
        <w:t xml:space="preserve">. </w:t>
      </w:r>
      <w:r w:rsidRPr="00FF3A9B">
        <w:rPr>
          <w:rFonts w:asciiTheme="minorHAnsi" w:hAnsiTheme="minorHAnsi"/>
          <w:color w:val="262626"/>
          <w:sz w:val="22"/>
          <w:szCs w:val="22"/>
        </w:rPr>
        <w:t>If a CACD or DCFS employee is subpoenaed by the petitioner in an administrative hearing or by the defendant in a child welfare hearing and the employee's testimony will be adverse to the investigating agency's position, the CACD or DCFS employee will immediately notify the investigating agency and OCC of the compelled appearance and provide the investigating agency with a summary of the employee's testimony</w:t>
      </w:r>
      <w:r w:rsidR="00D75704" w:rsidRPr="00FF3A9B">
        <w:rPr>
          <w:rFonts w:asciiTheme="minorHAnsi" w:hAnsiTheme="minorHAnsi"/>
          <w:color w:val="696969"/>
          <w:sz w:val="22"/>
          <w:szCs w:val="22"/>
        </w:rPr>
        <w:t>.</w:t>
      </w:r>
    </w:p>
    <w:p w:rsidR="00EA1BCD" w:rsidRPr="00FF3A9B" w:rsidRDefault="00EA1BCD" w:rsidP="003943D4">
      <w:pPr>
        <w:spacing w:before="8" w:line="216" w:lineRule="auto"/>
        <w:contextualSpacing/>
        <w:rPr>
          <w:rFonts w:eastAsia="Arial" w:cs="Arial"/>
        </w:rPr>
      </w:pPr>
    </w:p>
    <w:p w:rsidR="00EA1BCD" w:rsidRPr="00FF3A9B" w:rsidRDefault="00D02ACE" w:rsidP="003943D4">
      <w:pPr>
        <w:pStyle w:val="BodyText"/>
        <w:spacing w:line="216" w:lineRule="auto"/>
        <w:ind w:left="0" w:right="244" w:hanging="15"/>
        <w:contextualSpacing/>
        <w:rPr>
          <w:rFonts w:asciiTheme="minorHAnsi" w:hAnsiTheme="minorHAnsi"/>
          <w:sz w:val="22"/>
          <w:szCs w:val="22"/>
        </w:rPr>
      </w:pPr>
      <w:r w:rsidRPr="00FF3A9B">
        <w:rPr>
          <w:rFonts w:asciiTheme="minorHAnsi" w:hAnsiTheme="minorHAnsi"/>
          <w:color w:val="262626"/>
          <w:sz w:val="22"/>
          <w:szCs w:val="22"/>
        </w:rPr>
        <w:t xml:space="preserve">To ensure that </w:t>
      </w:r>
      <w:r w:rsidR="00D75704" w:rsidRPr="00FF3A9B">
        <w:rPr>
          <w:rFonts w:asciiTheme="minorHAnsi" w:hAnsiTheme="minorHAnsi"/>
          <w:color w:val="262626"/>
          <w:sz w:val="22"/>
          <w:szCs w:val="22"/>
        </w:rPr>
        <w:t>D</w:t>
      </w:r>
      <w:r w:rsidRPr="00FF3A9B">
        <w:rPr>
          <w:rFonts w:asciiTheme="minorHAnsi" w:hAnsiTheme="minorHAnsi"/>
          <w:color w:val="262626"/>
          <w:sz w:val="22"/>
          <w:szCs w:val="22"/>
        </w:rPr>
        <w:t>HS and CACD are adequately prepared for court appearances and administrative hearings, the CACD will send the Central Registry its investigative file within ten business days of the request for the file by the Central Registry manager. The investigative file shall include copies of pictures, audio tapes, - video tapes, CD's, DVD's and other forms of media</w:t>
      </w:r>
      <w:r w:rsidRPr="00FF3A9B">
        <w:rPr>
          <w:rFonts w:asciiTheme="minorHAnsi" w:hAnsiTheme="minorHAnsi"/>
          <w:color w:val="939393"/>
          <w:sz w:val="22"/>
          <w:szCs w:val="22"/>
        </w:rPr>
        <w:t>.</w:t>
      </w:r>
    </w:p>
    <w:p w:rsidR="00EA1BCD" w:rsidRPr="00FF3A9B" w:rsidRDefault="00EA1BCD" w:rsidP="003943D4">
      <w:pPr>
        <w:spacing w:line="216" w:lineRule="auto"/>
        <w:contextualSpacing/>
        <w:rPr>
          <w:rFonts w:eastAsia="Arial" w:cs="Arial"/>
          <w:sz w:val="18"/>
          <w:szCs w:val="18"/>
        </w:rPr>
      </w:pPr>
    </w:p>
    <w:p w:rsidR="00EA1BCD" w:rsidRPr="00FF3A9B" w:rsidRDefault="00EA1BCD" w:rsidP="00FF3A9B">
      <w:pPr>
        <w:spacing w:before="9" w:line="216" w:lineRule="auto"/>
        <w:contextualSpacing/>
        <w:rPr>
          <w:rFonts w:eastAsia="Arial" w:cs="Arial"/>
        </w:rPr>
      </w:pPr>
    </w:p>
    <w:p w:rsidR="00EA1BCD" w:rsidRPr="00E26586" w:rsidRDefault="00D75704" w:rsidP="00E26586">
      <w:pPr>
        <w:pStyle w:val="Heading6"/>
        <w:numPr>
          <w:ilvl w:val="0"/>
          <w:numId w:val="10"/>
        </w:numPr>
        <w:tabs>
          <w:tab w:val="left" w:pos="346"/>
        </w:tabs>
        <w:spacing w:line="216" w:lineRule="auto"/>
        <w:ind w:left="0" w:firstLine="0"/>
        <w:contextualSpacing/>
        <w:rPr>
          <w:rFonts w:asciiTheme="minorHAnsi" w:hAnsiTheme="minorHAnsi"/>
          <w:bCs w:val="0"/>
          <w:u w:val="single"/>
        </w:rPr>
      </w:pPr>
      <w:r w:rsidRPr="00E26586">
        <w:rPr>
          <w:rFonts w:asciiTheme="minorHAnsi" w:hAnsiTheme="minorHAnsi"/>
          <w:color w:val="262626"/>
          <w:u w:val="single"/>
        </w:rPr>
        <w:t xml:space="preserve"> </w:t>
      </w:r>
      <w:r w:rsidR="00D02ACE" w:rsidRPr="00E26586">
        <w:rPr>
          <w:rFonts w:asciiTheme="minorHAnsi" w:hAnsiTheme="minorHAnsi"/>
          <w:color w:val="262626"/>
          <w:u w:val="single"/>
        </w:rPr>
        <w:t>Finances</w:t>
      </w:r>
    </w:p>
    <w:p w:rsidR="00EA1BCD" w:rsidRPr="00FF3A9B" w:rsidRDefault="00D02ACE" w:rsidP="003943D4">
      <w:pPr>
        <w:pStyle w:val="BodyText"/>
        <w:spacing w:line="216" w:lineRule="auto"/>
        <w:ind w:left="0"/>
        <w:contextualSpacing/>
        <w:rPr>
          <w:rFonts w:asciiTheme="minorHAnsi" w:hAnsiTheme="minorHAnsi"/>
          <w:sz w:val="22"/>
          <w:szCs w:val="22"/>
        </w:rPr>
      </w:pPr>
      <w:r w:rsidRPr="00FF3A9B">
        <w:rPr>
          <w:rFonts w:asciiTheme="minorHAnsi" w:hAnsiTheme="minorHAnsi"/>
          <w:color w:val="262626"/>
          <w:sz w:val="22"/>
          <w:szCs w:val="22"/>
        </w:rPr>
        <w:t>Upon the approval of the ADHS, DCFS' transfer of funds shall be made in the following manner:</w:t>
      </w:r>
    </w:p>
    <w:p w:rsidR="00EA1BCD" w:rsidRPr="00FF3A9B" w:rsidRDefault="00D02ACE" w:rsidP="003943D4">
      <w:pPr>
        <w:pStyle w:val="BodyText"/>
        <w:spacing w:before="12" w:line="216" w:lineRule="auto"/>
        <w:ind w:left="0" w:right="244" w:hanging="15"/>
        <w:contextualSpacing/>
        <w:rPr>
          <w:rFonts w:asciiTheme="minorHAnsi" w:hAnsiTheme="minorHAnsi"/>
          <w:sz w:val="22"/>
          <w:szCs w:val="22"/>
        </w:rPr>
      </w:pPr>
      <w:r w:rsidRPr="00FF3A9B">
        <w:rPr>
          <w:rFonts w:asciiTheme="minorHAnsi" w:hAnsiTheme="minorHAnsi"/>
          <w:color w:val="262626"/>
          <w:sz w:val="22"/>
          <w:szCs w:val="22"/>
        </w:rPr>
        <w:t xml:space="preserve">The ADHS will transfer federal funds and other revenues to the CACD via state treasury fund transfers upon receipt of billing information provided by the CACD.  ADHS shall </w:t>
      </w:r>
      <w:r w:rsidRPr="005E4F74">
        <w:rPr>
          <w:rFonts w:asciiTheme="minorHAnsi" w:hAnsiTheme="minorHAnsi"/>
          <w:color w:val="262626"/>
          <w:sz w:val="22"/>
          <w:szCs w:val="22"/>
        </w:rPr>
        <w:t xml:space="preserve">transfer </w:t>
      </w:r>
      <w:r w:rsidRPr="0081488F">
        <w:rPr>
          <w:rFonts w:asciiTheme="minorHAnsi" w:hAnsiTheme="minorHAnsi"/>
          <w:color w:val="262626"/>
          <w:sz w:val="22"/>
          <w:szCs w:val="22"/>
        </w:rPr>
        <w:t>$2,667,879</w:t>
      </w:r>
      <w:r w:rsidRPr="00FF3A9B">
        <w:rPr>
          <w:rFonts w:asciiTheme="minorHAnsi" w:hAnsiTheme="minorHAnsi"/>
          <w:color w:val="262626"/>
          <w:sz w:val="22"/>
          <w:szCs w:val="22"/>
        </w:rPr>
        <w:t xml:space="preserve"> in funding for State Fiscal Year (SFY) -201</w:t>
      </w:r>
      <w:r w:rsidR="00236331">
        <w:rPr>
          <w:rFonts w:asciiTheme="minorHAnsi" w:hAnsiTheme="minorHAnsi"/>
          <w:color w:val="262626"/>
          <w:sz w:val="22"/>
          <w:szCs w:val="22"/>
        </w:rPr>
        <w:t>9</w:t>
      </w:r>
      <w:r w:rsidRPr="00FF3A9B">
        <w:rPr>
          <w:rFonts w:asciiTheme="minorHAnsi" w:hAnsiTheme="minorHAnsi"/>
          <w:color w:val="262626"/>
          <w:sz w:val="22"/>
          <w:szCs w:val="22"/>
        </w:rPr>
        <w:t xml:space="preserve">. DCFS will cover the cost </w:t>
      </w:r>
      <w:r w:rsidR="00E0377A">
        <w:rPr>
          <w:rFonts w:asciiTheme="minorHAnsi" w:hAnsiTheme="minorHAnsi"/>
          <w:color w:val="262626"/>
          <w:sz w:val="22"/>
          <w:szCs w:val="22"/>
        </w:rPr>
        <w:t>to house CACD investigators in D</w:t>
      </w:r>
      <w:r w:rsidRPr="00FF3A9B">
        <w:rPr>
          <w:rFonts w:asciiTheme="minorHAnsi" w:hAnsiTheme="minorHAnsi"/>
          <w:color w:val="262626"/>
          <w:sz w:val="22"/>
          <w:szCs w:val="22"/>
        </w:rPr>
        <w:t>HS county offices.</w:t>
      </w:r>
    </w:p>
    <w:p w:rsidR="00EA1BCD" w:rsidRPr="00FF3A9B" w:rsidRDefault="00EA1BCD" w:rsidP="003943D4">
      <w:pPr>
        <w:spacing w:before="3" w:line="216" w:lineRule="auto"/>
        <w:contextualSpacing/>
        <w:rPr>
          <w:rFonts w:eastAsia="Arial" w:cs="Arial"/>
        </w:rPr>
      </w:pPr>
    </w:p>
    <w:p w:rsidR="00EA1BCD" w:rsidRPr="00FF3A9B" w:rsidRDefault="00D02ACE" w:rsidP="003943D4">
      <w:pPr>
        <w:pStyle w:val="BodyText"/>
        <w:spacing w:line="216" w:lineRule="auto"/>
        <w:ind w:left="0" w:right="283"/>
        <w:contextualSpacing/>
        <w:rPr>
          <w:rFonts w:asciiTheme="minorHAnsi" w:hAnsiTheme="minorHAnsi"/>
          <w:sz w:val="22"/>
          <w:szCs w:val="22"/>
        </w:rPr>
      </w:pPr>
      <w:r w:rsidRPr="00FF3A9B">
        <w:rPr>
          <w:rFonts w:asciiTheme="minorHAnsi" w:hAnsiTheme="minorHAnsi"/>
          <w:color w:val="262626"/>
          <w:sz w:val="22"/>
          <w:szCs w:val="22"/>
        </w:rPr>
        <w:t>While the ADHS agrees to transfer the funds, the CACD agrees that any additional funding required by the CACD to comply with this agreement will be the responsibility of the CACD. The CACD agrees to request any additional funding from the Arkansas State Legislature as part of its budgeting process.</w:t>
      </w:r>
    </w:p>
    <w:p w:rsidR="00EA1BCD" w:rsidRPr="00FF3A9B" w:rsidRDefault="00EA1BCD" w:rsidP="003943D4">
      <w:pPr>
        <w:spacing w:before="1" w:line="216" w:lineRule="auto"/>
        <w:contextualSpacing/>
        <w:rPr>
          <w:rFonts w:eastAsia="Arial" w:cs="Arial"/>
        </w:rPr>
      </w:pPr>
    </w:p>
    <w:p w:rsidR="00EA1BCD" w:rsidRPr="00FF3A9B" w:rsidRDefault="00D02ACE" w:rsidP="003943D4">
      <w:pPr>
        <w:pStyle w:val="BodyText"/>
        <w:spacing w:line="216" w:lineRule="auto"/>
        <w:ind w:left="0" w:right="244" w:hanging="15"/>
        <w:contextualSpacing/>
        <w:rPr>
          <w:rFonts w:asciiTheme="minorHAnsi" w:hAnsiTheme="minorHAnsi"/>
          <w:sz w:val="22"/>
          <w:szCs w:val="22"/>
        </w:rPr>
      </w:pPr>
      <w:r w:rsidRPr="00FF3A9B">
        <w:rPr>
          <w:rFonts w:asciiTheme="minorHAnsi" w:hAnsiTheme="minorHAnsi"/>
          <w:color w:val="262626"/>
          <w:sz w:val="22"/>
          <w:szCs w:val="22"/>
        </w:rPr>
        <w:t>The transfer of funds shall be made in a manner that is acceptable under the laws of the State of Arkansas and the rules, regulations, and procedures of the DF&amp;A; and in compliance with any federal guidelines that may affect any portion of those monies transferred.</w:t>
      </w:r>
    </w:p>
    <w:p w:rsidR="00EA1BCD" w:rsidRPr="00FF3A9B" w:rsidRDefault="00EA1BCD" w:rsidP="003943D4">
      <w:pPr>
        <w:spacing w:before="5" w:line="216" w:lineRule="auto"/>
        <w:contextualSpacing/>
        <w:rPr>
          <w:rFonts w:eastAsia="Arial" w:cs="Arial"/>
        </w:rPr>
      </w:pPr>
    </w:p>
    <w:p w:rsidR="00EA1BCD" w:rsidRPr="00FF3A9B" w:rsidRDefault="00D02ACE" w:rsidP="003943D4">
      <w:pPr>
        <w:pStyle w:val="BodyText"/>
        <w:spacing w:line="216" w:lineRule="auto"/>
        <w:ind w:left="0" w:right="283"/>
        <w:contextualSpacing/>
        <w:rPr>
          <w:rFonts w:asciiTheme="minorHAnsi" w:hAnsiTheme="minorHAnsi"/>
          <w:sz w:val="22"/>
          <w:szCs w:val="22"/>
        </w:rPr>
      </w:pPr>
      <w:r w:rsidRPr="00FF3A9B">
        <w:rPr>
          <w:rFonts w:asciiTheme="minorHAnsi" w:hAnsiTheme="minorHAnsi"/>
          <w:color w:val="262626"/>
          <w:sz w:val="22"/>
          <w:szCs w:val="22"/>
        </w:rPr>
        <w:t>The ADHS agrees to continue to provide the current office space to CACD positions transferred to CACD and other positions as agreed upon by ADHS and CACD. The office space shall include utilities, telephone service, and CHRIS access. However, after July 1, 2009, CACD will pay for any office space for any new positions.</w:t>
      </w:r>
    </w:p>
    <w:p w:rsidR="00EA1BCD" w:rsidRPr="00FF3A9B" w:rsidRDefault="00D02ACE" w:rsidP="003943D4">
      <w:pPr>
        <w:pStyle w:val="BodyText"/>
        <w:spacing w:line="216" w:lineRule="auto"/>
        <w:ind w:left="0" w:right="244" w:hanging="15"/>
        <w:contextualSpacing/>
        <w:rPr>
          <w:rFonts w:asciiTheme="minorHAnsi" w:hAnsiTheme="minorHAnsi"/>
          <w:sz w:val="22"/>
          <w:szCs w:val="22"/>
        </w:rPr>
      </w:pPr>
      <w:r w:rsidRPr="00FF3A9B">
        <w:rPr>
          <w:rFonts w:asciiTheme="minorHAnsi" w:hAnsiTheme="minorHAnsi"/>
          <w:color w:val="262626"/>
          <w:sz w:val="22"/>
          <w:szCs w:val="22"/>
        </w:rPr>
        <w:t>All responsibility regarding the central registry along with charging of fees for requested copies of child maltreatment reports will reside solely with the Division of Children and Family Services.</w:t>
      </w:r>
    </w:p>
    <w:p w:rsidR="00EA1BCD" w:rsidRPr="00FF3A9B" w:rsidRDefault="00EA1BCD" w:rsidP="00FF3A9B">
      <w:pPr>
        <w:spacing w:before="4" w:line="216" w:lineRule="auto"/>
        <w:contextualSpacing/>
        <w:rPr>
          <w:rFonts w:eastAsia="Arial" w:cs="Arial"/>
          <w:sz w:val="19"/>
          <w:szCs w:val="19"/>
          <w:u w:val="single"/>
        </w:rPr>
      </w:pPr>
    </w:p>
    <w:p w:rsidR="00EA1BCD" w:rsidRPr="003943D4" w:rsidRDefault="00D02ACE" w:rsidP="003943D4">
      <w:pPr>
        <w:pStyle w:val="Heading6"/>
        <w:numPr>
          <w:ilvl w:val="0"/>
          <w:numId w:val="10"/>
        </w:numPr>
        <w:tabs>
          <w:tab w:val="left" w:pos="360"/>
        </w:tabs>
        <w:spacing w:line="216" w:lineRule="auto"/>
        <w:ind w:left="0" w:firstLine="0"/>
        <w:contextualSpacing/>
        <w:rPr>
          <w:rFonts w:asciiTheme="minorHAnsi" w:hAnsiTheme="minorHAnsi"/>
          <w:b w:val="0"/>
          <w:bCs w:val="0"/>
          <w:u w:val="single"/>
        </w:rPr>
      </w:pPr>
      <w:r w:rsidRPr="00FF3A9B">
        <w:rPr>
          <w:rFonts w:asciiTheme="minorHAnsi" w:hAnsiTheme="minorHAnsi"/>
          <w:color w:val="262626"/>
          <w:u w:val="single"/>
        </w:rPr>
        <w:t>Indemnification</w:t>
      </w:r>
    </w:p>
    <w:p w:rsidR="00EA1BCD" w:rsidRPr="00FF3A9B" w:rsidRDefault="00D02ACE" w:rsidP="003943D4">
      <w:pPr>
        <w:pStyle w:val="BodyText"/>
        <w:spacing w:line="216" w:lineRule="auto"/>
        <w:ind w:left="0" w:right="110" w:hanging="15"/>
        <w:contextualSpacing/>
        <w:rPr>
          <w:rFonts w:asciiTheme="minorHAnsi" w:hAnsiTheme="minorHAnsi"/>
          <w:sz w:val="22"/>
          <w:szCs w:val="22"/>
        </w:rPr>
      </w:pPr>
      <w:r w:rsidRPr="00FF3A9B">
        <w:rPr>
          <w:rFonts w:asciiTheme="minorHAnsi" w:hAnsiTheme="minorHAnsi"/>
          <w:color w:val="262626"/>
          <w:sz w:val="22"/>
          <w:szCs w:val="22"/>
        </w:rPr>
        <w:t>The parties agree that the cost of any disallowance, deferral, sanction, or other liability shall be borne by the program or agency whose conduct or performance is the basis of the disallowance, deferral, sanction, or other liability.</w:t>
      </w:r>
    </w:p>
    <w:p w:rsidR="00EA1BCD" w:rsidRDefault="00EA1BCD" w:rsidP="00D75704">
      <w:pPr>
        <w:spacing w:before="9"/>
        <w:rPr>
          <w:rFonts w:eastAsia="Arial" w:cs="Arial"/>
          <w:sz w:val="11"/>
          <w:szCs w:val="11"/>
        </w:rPr>
      </w:pPr>
    </w:p>
    <w:p w:rsidR="00EA7376" w:rsidRPr="00D75704" w:rsidRDefault="00EA7376" w:rsidP="00D75704">
      <w:pPr>
        <w:spacing w:before="9"/>
        <w:rPr>
          <w:rFonts w:eastAsia="Arial" w:cs="Arial"/>
          <w:sz w:val="11"/>
          <w:szCs w:val="11"/>
        </w:rPr>
      </w:pPr>
    </w:p>
    <w:p w:rsidR="00EA1BCD" w:rsidRPr="003943D4" w:rsidRDefault="00D02ACE" w:rsidP="003943D4">
      <w:pPr>
        <w:pStyle w:val="Heading6"/>
        <w:numPr>
          <w:ilvl w:val="0"/>
          <w:numId w:val="2"/>
        </w:numPr>
        <w:tabs>
          <w:tab w:val="left" w:pos="360"/>
        </w:tabs>
        <w:spacing w:before="69" w:line="18" w:lineRule="atLeast"/>
        <w:ind w:left="0" w:firstLine="0"/>
        <w:contextualSpacing/>
        <w:rPr>
          <w:rFonts w:asciiTheme="minorHAnsi" w:hAnsiTheme="minorHAnsi"/>
          <w:b w:val="0"/>
          <w:bCs w:val="0"/>
          <w:u w:val="single"/>
        </w:rPr>
      </w:pPr>
      <w:r w:rsidRPr="00EA7376">
        <w:rPr>
          <w:rFonts w:asciiTheme="minorHAnsi" w:hAnsiTheme="minorHAnsi"/>
          <w:color w:val="262626"/>
          <w:u w:val="single"/>
        </w:rPr>
        <w:t>Monitoring and Dispute Resolution</w:t>
      </w:r>
    </w:p>
    <w:p w:rsidR="00EA1BCD" w:rsidRPr="00EA7376" w:rsidRDefault="00D02ACE" w:rsidP="003943D4">
      <w:pPr>
        <w:pStyle w:val="BodyText"/>
        <w:spacing w:line="18" w:lineRule="atLeast"/>
        <w:ind w:left="0" w:right="282" w:firstLine="14"/>
        <w:contextualSpacing/>
        <w:rPr>
          <w:rFonts w:asciiTheme="minorHAnsi" w:hAnsiTheme="minorHAnsi"/>
          <w:sz w:val="22"/>
          <w:szCs w:val="22"/>
        </w:rPr>
      </w:pPr>
      <w:r w:rsidRPr="00EA7376">
        <w:rPr>
          <w:rFonts w:asciiTheme="minorHAnsi" w:hAnsiTheme="minorHAnsi"/>
          <w:color w:val="262626"/>
          <w:sz w:val="22"/>
          <w:szCs w:val="22"/>
        </w:rPr>
        <w:t>No employee of CACD shall attempt to inhibit the reunification efforts of DCFS in dealing with families</w:t>
      </w:r>
      <w:r w:rsidRPr="00EA7376">
        <w:rPr>
          <w:rFonts w:asciiTheme="minorHAnsi" w:hAnsiTheme="minorHAnsi"/>
          <w:color w:val="9C9C9C"/>
          <w:sz w:val="22"/>
          <w:szCs w:val="22"/>
        </w:rPr>
        <w:t xml:space="preserve">. </w:t>
      </w:r>
      <w:r w:rsidRPr="00EA7376">
        <w:rPr>
          <w:rFonts w:asciiTheme="minorHAnsi" w:hAnsiTheme="minorHAnsi"/>
          <w:color w:val="262626"/>
          <w:sz w:val="22"/>
          <w:szCs w:val="22"/>
        </w:rPr>
        <w:t>Should CACD have unresolved concerns regarding the safety of a child, the CACD employee shall express these concerns to his or her supervisor at CACD. The CACD supervisor shall contact the DCFS Area Manager to share CACD's concerns, and if the CACD supervisor is not satisfied with the response from the DCFS Area Manager, the CACD supervisor shall go up the appropriate chain of command</w:t>
      </w:r>
      <w:r w:rsidRPr="00EA7376">
        <w:rPr>
          <w:rFonts w:asciiTheme="minorHAnsi" w:hAnsiTheme="minorHAnsi"/>
          <w:color w:val="9C9C9C"/>
          <w:sz w:val="22"/>
          <w:szCs w:val="22"/>
        </w:rPr>
        <w:t>.</w:t>
      </w:r>
    </w:p>
    <w:p w:rsidR="00EA1BCD" w:rsidRPr="00EA7376" w:rsidRDefault="00EA1BCD" w:rsidP="003943D4">
      <w:pPr>
        <w:spacing w:before="9" w:line="18" w:lineRule="atLeast"/>
        <w:contextualSpacing/>
        <w:rPr>
          <w:rFonts w:eastAsia="Arial" w:cs="Arial"/>
        </w:rPr>
      </w:pPr>
    </w:p>
    <w:p w:rsidR="00EA1BCD" w:rsidRPr="00EA7376" w:rsidRDefault="00D02ACE" w:rsidP="003943D4">
      <w:pPr>
        <w:pStyle w:val="BodyText"/>
        <w:spacing w:line="18" w:lineRule="atLeast"/>
        <w:ind w:left="0"/>
        <w:contextualSpacing/>
        <w:rPr>
          <w:rFonts w:asciiTheme="minorHAnsi" w:hAnsiTheme="minorHAnsi"/>
          <w:sz w:val="22"/>
          <w:szCs w:val="22"/>
        </w:rPr>
      </w:pPr>
      <w:r w:rsidRPr="00EA7376">
        <w:rPr>
          <w:rFonts w:asciiTheme="minorHAnsi" w:hAnsiTheme="minorHAnsi"/>
          <w:color w:val="262626"/>
          <w:sz w:val="22"/>
          <w:szCs w:val="22"/>
        </w:rPr>
        <w:t>The parties, the Director of ADHS, the Director of ASP, the Director of DCFS, or their designees, and the</w:t>
      </w:r>
    </w:p>
    <w:p w:rsidR="00EA1BCD" w:rsidRPr="00EA7376" w:rsidRDefault="00D02ACE" w:rsidP="003943D4">
      <w:pPr>
        <w:pStyle w:val="BodyText"/>
        <w:spacing w:before="12" w:line="18" w:lineRule="atLeast"/>
        <w:ind w:left="0" w:right="282"/>
        <w:contextualSpacing/>
        <w:rPr>
          <w:rFonts w:asciiTheme="minorHAnsi" w:hAnsiTheme="minorHAnsi"/>
          <w:sz w:val="22"/>
          <w:szCs w:val="22"/>
        </w:rPr>
      </w:pPr>
      <w:r w:rsidRPr="00EA7376">
        <w:rPr>
          <w:rFonts w:asciiTheme="minorHAnsi" w:hAnsiTheme="minorHAnsi"/>
          <w:color w:val="262626"/>
          <w:sz w:val="22"/>
          <w:szCs w:val="22"/>
        </w:rPr>
        <w:t>Commander of CACD shall meet as needed to discuss specific cases, operations, protocol compliance</w:t>
      </w:r>
      <w:r w:rsidRPr="00EA7376">
        <w:rPr>
          <w:rFonts w:asciiTheme="minorHAnsi" w:hAnsiTheme="minorHAnsi"/>
          <w:color w:val="797979"/>
          <w:sz w:val="22"/>
          <w:szCs w:val="22"/>
        </w:rPr>
        <w:t xml:space="preserve">, </w:t>
      </w:r>
      <w:r w:rsidRPr="00EA7376">
        <w:rPr>
          <w:rFonts w:asciiTheme="minorHAnsi" w:hAnsiTheme="minorHAnsi"/>
          <w:color w:val="262626"/>
          <w:sz w:val="22"/>
          <w:szCs w:val="22"/>
        </w:rPr>
        <w:t>and other pending issues.  The parties agree to work together in good faith and in the spirit of cooperation. If this fails, the parties agree to submit to binding dispute resolution led by an unbiased representative of the Governor's Office.</w:t>
      </w:r>
    </w:p>
    <w:p w:rsidR="00EA1BCD" w:rsidRPr="00EA7376" w:rsidRDefault="00EA1BCD" w:rsidP="003943D4">
      <w:pPr>
        <w:spacing w:before="6" w:line="18" w:lineRule="atLeast"/>
        <w:contextualSpacing/>
        <w:rPr>
          <w:rFonts w:eastAsia="Arial" w:cs="Arial"/>
        </w:rPr>
      </w:pPr>
    </w:p>
    <w:p w:rsidR="00EA1BCD" w:rsidRPr="00EA7376" w:rsidRDefault="00D02ACE" w:rsidP="003943D4">
      <w:pPr>
        <w:pStyle w:val="BodyText"/>
        <w:spacing w:line="18" w:lineRule="atLeast"/>
        <w:ind w:left="0" w:right="256"/>
        <w:contextualSpacing/>
        <w:jc w:val="both"/>
        <w:rPr>
          <w:rFonts w:asciiTheme="minorHAnsi" w:hAnsiTheme="minorHAnsi"/>
          <w:sz w:val="22"/>
          <w:szCs w:val="22"/>
        </w:rPr>
      </w:pPr>
      <w:r w:rsidRPr="00EA7376">
        <w:rPr>
          <w:rFonts w:asciiTheme="minorHAnsi" w:hAnsiTheme="minorHAnsi"/>
          <w:color w:val="262626"/>
          <w:sz w:val="22"/>
          <w:szCs w:val="22"/>
        </w:rPr>
        <w:t>The DCFS shall have final authority on all decisions regarding removal, protection, and reunification</w:t>
      </w:r>
      <w:r w:rsidRPr="00EA7376">
        <w:rPr>
          <w:rFonts w:asciiTheme="minorHAnsi" w:hAnsiTheme="minorHAnsi"/>
          <w:color w:val="797979"/>
          <w:sz w:val="22"/>
          <w:szCs w:val="22"/>
        </w:rPr>
        <w:t xml:space="preserve">. </w:t>
      </w:r>
      <w:r w:rsidRPr="00EA7376">
        <w:rPr>
          <w:rFonts w:asciiTheme="minorHAnsi" w:hAnsiTheme="minorHAnsi"/>
          <w:color w:val="262626"/>
          <w:sz w:val="22"/>
          <w:szCs w:val="22"/>
        </w:rPr>
        <w:t>The ADHS is the designated agency for administration and oversight of the federal programs under Titles IVB and E of the Social Security Act for the State of Arkansas.</w:t>
      </w:r>
    </w:p>
    <w:p w:rsidR="00EA1BCD" w:rsidRPr="00EA7376" w:rsidRDefault="00EA1BCD" w:rsidP="00EA7376">
      <w:pPr>
        <w:spacing w:before="6" w:line="18" w:lineRule="atLeast"/>
        <w:contextualSpacing/>
        <w:rPr>
          <w:rFonts w:eastAsia="Arial" w:cs="Arial"/>
        </w:rPr>
      </w:pPr>
    </w:p>
    <w:p w:rsidR="00EA1BCD" w:rsidRPr="003943D4" w:rsidRDefault="00D02ACE" w:rsidP="000A65DE">
      <w:pPr>
        <w:pStyle w:val="Heading6"/>
        <w:numPr>
          <w:ilvl w:val="0"/>
          <w:numId w:val="2"/>
        </w:numPr>
        <w:tabs>
          <w:tab w:val="left" w:pos="0"/>
        </w:tabs>
        <w:spacing w:line="18" w:lineRule="atLeast"/>
        <w:ind w:hanging="556"/>
        <w:contextualSpacing/>
        <w:rPr>
          <w:rFonts w:asciiTheme="minorHAnsi" w:hAnsiTheme="minorHAnsi"/>
          <w:b w:val="0"/>
          <w:bCs w:val="0"/>
          <w:u w:val="single"/>
        </w:rPr>
      </w:pPr>
      <w:r w:rsidRPr="00EA7376">
        <w:rPr>
          <w:rFonts w:asciiTheme="minorHAnsi" w:hAnsiTheme="minorHAnsi"/>
          <w:color w:val="262626"/>
          <w:u w:val="single"/>
        </w:rPr>
        <w:t xml:space="preserve">Confidentiality </w:t>
      </w:r>
      <w:r w:rsidRPr="00EA7376">
        <w:rPr>
          <w:rFonts w:asciiTheme="minorHAnsi" w:hAnsiTheme="minorHAnsi"/>
          <w:color w:val="262626"/>
          <w:sz w:val="22"/>
          <w:u w:val="single"/>
        </w:rPr>
        <w:t xml:space="preserve">&amp; </w:t>
      </w:r>
      <w:r w:rsidRPr="00EA7376">
        <w:rPr>
          <w:rFonts w:asciiTheme="minorHAnsi" w:hAnsiTheme="minorHAnsi"/>
          <w:color w:val="262626"/>
          <w:u w:val="single"/>
        </w:rPr>
        <w:t>Disclosure of Information</w:t>
      </w:r>
    </w:p>
    <w:p w:rsidR="00EA1BCD" w:rsidRPr="00EA7376" w:rsidRDefault="00D02ACE" w:rsidP="003943D4">
      <w:pPr>
        <w:pStyle w:val="BodyText"/>
        <w:spacing w:line="18" w:lineRule="atLeast"/>
        <w:ind w:left="0" w:right="282"/>
        <w:contextualSpacing/>
        <w:rPr>
          <w:rFonts w:asciiTheme="minorHAnsi" w:hAnsiTheme="minorHAnsi"/>
          <w:sz w:val="22"/>
          <w:szCs w:val="22"/>
        </w:rPr>
      </w:pPr>
      <w:r w:rsidRPr="00EA7376">
        <w:rPr>
          <w:rFonts w:asciiTheme="minorHAnsi" w:hAnsiTheme="minorHAnsi"/>
          <w:color w:val="262626"/>
          <w:sz w:val="22"/>
          <w:szCs w:val="22"/>
        </w:rPr>
        <w:t>The CACD will abide by the confidentiality requirements as outlined in the Child Abuse Prevention and Treatment Act, the Child Maltreatment Act, and the Arkansas Juvenile Code.  CACD makes the following assurance:</w:t>
      </w:r>
    </w:p>
    <w:p w:rsidR="00EA1BCD" w:rsidRPr="00EA7376" w:rsidRDefault="00EA1BCD" w:rsidP="003943D4">
      <w:pPr>
        <w:spacing w:before="1" w:line="18" w:lineRule="atLeast"/>
        <w:contextualSpacing/>
        <w:rPr>
          <w:rFonts w:eastAsia="Arial" w:cs="Arial"/>
        </w:rPr>
      </w:pPr>
    </w:p>
    <w:p w:rsidR="00EA1BCD" w:rsidRPr="00EA7376" w:rsidRDefault="00D02ACE" w:rsidP="003943D4">
      <w:pPr>
        <w:pStyle w:val="BodyText"/>
        <w:spacing w:line="18" w:lineRule="atLeast"/>
        <w:ind w:left="0" w:right="350"/>
        <w:contextualSpacing/>
        <w:rPr>
          <w:rFonts w:asciiTheme="minorHAnsi" w:hAnsiTheme="minorHAnsi"/>
          <w:sz w:val="22"/>
          <w:szCs w:val="22"/>
        </w:rPr>
      </w:pPr>
      <w:r w:rsidRPr="00EA7376">
        <w:rPr>
          <w:rFonts w:asciiTheme="minorHAnsi" w:hAnsiTheme="minorHAnsi"/>
          <w:color w:val="262626"/>
          <w:sz w:val="22"/>
          <w:szCs w:val="22"/>
        </w:rPr>
        <w:t>CACD may not disclose information concerning child maltreatment allegations except as authorized under state or federal law or regulations or Division of Children and Family (DCFS) Policy.</w:t>
      </w:r>
    </w:p>
    <w:p w:rsidR="00EA1BCD" w:rsidRPr="00EA7376" w:rsidRDefault="00EA1BCD" w:rsidP="003943D4">
      <w:pPr>
        <w:spacing w:before="1" w:line="18" w:lineRule="atLeast"/>
        <w:contextualSpacing/>
        <w:rPr>
          <w:rFonts w:eastAsia="Arial" w:cs="Arial"/>
        </w:rPr>
      </w:pPr>
    </w:p>
    <w:p w:rsidR="00EA1BCD" w:rsidRPr="00EA7376" w:rsidRDefault="00D02ACE" w:rsidP="003943D4">
      <w:pPr>
        <w:pStyle w:val="BodyText"/>
        <w:spacing w:line="18" w:lineRule="atLeast"/>
        <w:ind w:left="0" w:right="282"/>
        <w:contextualSpacing/>
        <w:rPr>
          <w:rFonts w:asciiTheme="minorHAnsi" w:hAnsiTheme="minorHAnsi"/>
          <w:sz w:val="22"/>
          <w:szCs w:val="22"/>
        </w:rPr>
      </w:pPr>
      <w:r w:rsidRPr="00EA7376">
        <w:rPr>
          <w:rFonts w:asciiTheme="minorHAnsi" w:hAnsiTheme="minorHAnsi"/>
          <w:color w:val="262626"/>
          <w:sz w:val="22"/>
          <w:szCs w:val="22"/>
        </w:rPr>
        <w:t xml:space="preserve">All information pertaining to child maltreatment investigations is confidential and shall be released only as permitted by state and federal law. CACD may disclose information to the Prosecuting Attorney or law enforcement upon request or as necessary to facilitate an investigation or prosecution. All requests for </w:t>
      </w:r>
      <w:r w:rsidRPr="00EA7376">
        <w:rPr>
          <w:rFonts w:asciiTheme="minorHAnsi" w:hAnsiTheme="minorHAnsi"/>
          <w:color w:val="363636"/>
          <w:sz w:val="22"/>
          <w:szCs w:val="22"/>
        </w:rPr>
        <w:t xml:space="preserve">copies </w:t>
      </w:r>
      <w:r w:rsidRPr="00EA7376">
        <w:rPr>
          <w:rFonts w:asciiTheme="minorHAnsi" w:hAnsiTheme="minorHAnsi"/>
          <w:color w:val="262626"/>
          <w:sz w:val="22"/>
          <w:szCs w:val="22"/>
        </w:rPr>
        <w:t>of central registry records shall be handled by DFCS.</w:t>
      </w:r>
    </w:p>
    <w:p w:rsidR="00EA1BCD" w:rsidRPr="00EA7376" w:rsidRDefault="00EA1BCD" w:rsidP="003943D4">
      <w:pPr>
        <w:spacing w:before="6" w:line="18" w:lineRule="atLeast"/>
        <w:contextualSpacing/>
        <w:rPr>
          <w:rFonts w:eastAsia="Arial" w:cs="Arial"/>
        </w:rPr>
      </w:pPr>
    </w:p>
    <w:p w:rsidR="00EA1BCD" w:rsidRPr="00EA7376" w:rsidRDefault="00D02ACE" w:rsidP="003943D4">
      <w:pPr>
        <w:pStyle w:val="BodyText"/>
        <w:spacing w:line="18" w:lineRule="atLeast"/>
        <w:ind w:left="0" w:right="282"/>
        <w:contextualSpacing/>
        <w:rPr>
          <w:rFonts w:asciiTheme="minorHAnsi" w:hAnsiTheme="minorHAnsi"/>
          <w:sz w:val="22"/>
          <w:szCs w:val="22"/>
        </w:rPr>
      </w:pPr>
      <w:r w:rsidRPr="00EA7376">
        <w:rPr>
          <w:rFonts w:asciiTheme="minorHAnsi" w:hAnsiTheme="minorHAnsi"/>
          <w:color w:val="262626"/>
          <w:sz w:val="22"/>
          <w:szCs w:val="22"/>
        </w:rPr>
        <w:t xml:space="preserve">No investigative file shall be released while the investigation is pending, except as allowed in Arkansas Code Annotated </w:t>
      </w:r>
      <w:r w:rsidRPr="00EA7376">
        <w:rPr>
          <w:rFonts w:asciiTheme="minorHAnsi" w:eastAsia="Times New Roman" w:hAnsiTheme="minorHAnsi" w:cs="Times New Roman"/>
          <w:color w:val="262626"/>
          <w:sz w:val="22"/>
          <w:szCs w:val="22"/>
        </w:rPr>
        <w:t xml:space="preserve">§ </w:t>
      </w:r>
      <w:r w:rsidRPr="00EA7376">
        <w:rPr>
          <w:rFonts w:asciiTheme="minorHAnsi" w:hAnsiTheme="minorHAnsi"/>
          <w:color w:val="262626"/>
          <w:sz w:val="22"/>
          <w:szCs w:val="22"/>
        </w:rPr>
        <w:t>12-18-101et seq.</w:t>
      </w:r>
    </w:p>
    <w:p w:rsidR="00EA1BCD" w:rsidRPr="00EA7376" w:rsidRDefault="00EA1BCD" w:rsidP="003943D4">
      <w:pPr>
        <w:spacing w:before="7" w:line="18" w:lineRule="atLeast"/>
        <w:contextualSpacing/>
        <w:rPr>
          <w:rFonts w:eastAsia="Arial" w:cs="Arial"/>
        </w:rPr>
      </w:pPr>
    </w:p>
    <w:p w:rsidR="00EA1BCD" w:rsidRPr="00EA7376" w:rsidRDefault="00D02ACE" w:rsidP="003943D4">
      <w:pPr>
        <w:pStyle w:val="BodyText"/>
        <w:spacing w:line="18" w:lineRule="atLeast"/>
        <w:ind w:left="0" w:right="282"/>
        <w:contextualSpacing/>
        <w:rPr>
          <w:rFonts w:asciiTheme="minorHAnsi" w:hAnsiTheme="minorHAnsi"/>
          <w:sz w:val="22"/>
          <w:szCs w:val="22"/>
        </w:rPr>
      </w:pPr>
      <w:r w:rsidRPr="00EA7376">
        <w:rPr>
          <w:rFonts w:asciiTheme="minorHAnsi" w:hAnsiTheme="minorHAnsi"/>
          <w:color w:val="262626"/>
          <w:sz w:val="22"/>
          <w:szCs w:val="22"/>
        </w:rPr>
        <w:t>Nothing in the preceding paragraphs will preclude timely disclosure to the appropriate Prosecuting Attorney's Office in the furtherance of the prosecution of the offender in such crimes; or other law enforcement agencies in the furtherance of the investigation; or as required by the DCFS; or the U.S. Department of Human Services</w:t>
      </w:r>
      <w:r w:rsidRPr="00EA7376">
        <w:rPr>
          <w:rFonts w:asciiTheme="minorHAnsi" w:hAnsiTheme="minorHAnsi"/>
          <w:color w:val="444444"/>
          <w:sz w:val="22"/>
          <w:szCs w:val="22"/>
        </w:rPr>
        <w:t xml:space="preserve">, </w:t>
      </w:r>
      <w:r w:rsidRPr="00EA7376">
        <w:rPr>
          <w:rFonts w:asciiTheme="minorHAnsi" w:hAnsiTheme="minorHAnsi"/>
          <w:color w:val="262626"/>
          <w:sz w:val="22"/>
          <w:szCs w:val="22"/>
        </w:rPr>
        <w:t>or any assistance through the Arkansas Crime Victims Reparations Act.</w:t>
      </w:r>
    </w:p>
    <w:p w:rsidR="00EA1BCD" w:rsidRPr="00EA7376" w:rsidRDefault="00EA1BCD" w:rsidP="003943D4">
      <w:pPr>
        <w:spacing w:before="5" w:line="18" w:lineRule="atLeast"/>
        <w:contextualSpacing/>
        <w:rPr>
          <w:rFonts w:eastAsia="Arial" w:cs="Arial"/>
        </w:rPr>
      </w:pPr>
    </w:p>
    <w:p w:rsidR="00EA1BCD" w:rsidRPr="00EA7376" w:rsidRDefault="00D02ACE" w:rsidP="003943D4">
      <w:pPr>
        <w:pStyle w:val="BodyText"/>
        <w:spacing w:line="18" w:lineRule="atLeast"/>
        <w:ind w:left="0"/>
        <w:contextualSpacing/>
        <w:rPr>
          <w:rFonts w:asciiTheme="minorHAnsi" w:hAnsiTheme="minorHAnsi"/>
          <w:sz w:val="22"/>
          <w:szCs w:val="22"/>
        </w:rPr>
      </w:pPr>
      <w:r w:rsidRPr="00EA7376">
        <w:rPr>
          <w:rFonts w:asciiTheme="minorHAnsi" w:hAnsiTheme="minorHAnsi"/>
          <w:color w:val="262626"/>
          <w:sz w:val="22"/>
          <w:szCs w:val="22"/>
        </w:rPr>
        <w:t>Referrals concerning malicious reporting shall be made to the appropriate Prosecuting Attorney.</w:t>
      </w:r>
    </w:p>
    <w:p w:rsidR="00EA1BCD" w:rsidRPr="00EA7376" w:rsidRDefault="00EA1BCD" w:rsidP="00EA7376">
      <w:pPr>
        <w:spacing w:line="18" w:lineRule="atLeast"/>
        <w:contextualSpacing/>
        <w:rPr>
          <w:rFonts w:eastAsia="Arial" w:cs="Arial"/>
        </w:rPr>
      </w:pPr>
    </w:p>
    <w:p w:rsidR="00EA1BCD" w:rsidRPr="00EA7376" w:rsidRDefault="00EA1BCD" w:rsidP="00EA7376">
      <w:pPr>
        <w:spacing w:before="2" w:line="18" w:lineRule="atLeast"/>
        <w:contextualSpacing/>
        <w:rPr>
          <w:rFonts w:eastAsia="Arial" w:cs="Arial"/>
        </w:rPr>
      </w:pPr>
    </w:p>
    <w:p w:rsidR="00EA1BCD" w:rsidRPr="003943D4" w:rsidRDefault="00EE6A32" w:rsidP="003943D4">
      <w:pPr>
        <w:pStyle w:val="Heading6"/>
        <w:numPr>
          <w:ilvl w:val="0"/>
          <w:numId w:val="2"/>
        </w:numPr>
        <w:tabs>
          <w:tab w:val="left" w:pos="360"/>
        </w:tabs>
        <w:spacing w:line="18" w:lineRule="atLeast"/>
        <w:ind w:left="0" w:firstLine="0"/>
        <w:contextualSpacing/>
        <w:rPr>
          <w:rFonts w:asciiTheme="minorHAnsi" w:hAnsiTheme="minorHAnsi"/>
          <w:b w:val="0"/>
          <w:bCs w:val="0"/>
          <w:u w:val="single"/>
        </w:rPr>
      </w:pPr>
      <w:r w:rsidRPr="00EA7376">
        <w:rPr>
          <w:rFonts w:asciiTheme="minorHAnsi" w:hAnsiTheme="minorHAnsi"/>
          <w:color w:val="262626"/>
          <w:u w:val="single"/>
        </w:rPr>
        <w:t>Multidisciplinary</w:t>
      </w:r>
      <w:r w:rsidR="00D02ACE" w:rsidRPr="00EA7376">
        <w:rPr>
          <w:rFonts w:asciiTheme="minorHAnsi" w:hAnsiTheme="minorHAnsi"/>
          <w:color w:val="262626"/>
          <w:u w:val="single"/>
        </w:rPr>
        <w:t xml:space="preserve"> Teams and Child Safety Centers</w:t>
      </w:r>
    </w:p>
    <w:p w:rsidR="00EA1BCD" w:rsidRPr="00EA7376" w:rsidRDefault="00D02ACE" w:rsidP="003943D4">
      <w:pPr>
        <w:pStyle w:val="BodyText"/>
        <w:spacing w:line="18" w:lineRule="atLeast"/>
        <w:ind w:left="0" w:right="513"/>
        <w:contextualSpacing/>
        <w:jc w:val="both"/>
        <w:rPr>
          <w:rFonts w:asciiTheme="minorHAnsi" w:hAnsiTheme="minorHAnsi"/>
          <w:sz w:val="22"/>
          <w:szCs w:val="22"/>
        </w:rPr>
      </w:pPr>
      <w:r w:rsidRPr="00EA7376">
        <w:rPr>
          <w:rFonts w:asciiTheme="minorHAnsi" w:hAnsiTheme="minorHAnsi"/>
          <w:color w:val="262626"/>
          <w:sz w:val="22"/>
          <w:szCs w:val="22"/>
        </w:rPr>
        <w:t xml:space="preserve">CACD and DCFS shall participate in Multi-Disciplinary Teams authorized by the Commission on Child Abuse, Rape and Domestic Violence. To prevent multiple interviews of a child who has been </w:t>
      </w:r>
      <w:r w:rsidR="004F7742">
        <w:rPr>
          <w:rFonts w:asciiTheme="minorHAnsi" w:hAnsiTheme="minorHAnsi"/>
          <w:color w:val="262626"/>
          <w:sz w:val="22"/>
          <w:szCs w:val="22"/>
        </w:rPr>
        <w:t>a victim of child maltreatment</w:t>
      </w:r>
      <w:r w:rsidRPr="00EA7376">
        <w:rPr>
          <w:rFonts w:asciiTheme="minorHAnsi" w:hAnsiTheme="minorHAnsi"/>
          <w:color w:val="262626"/>
          <w:sz w:val="22"/>
          <w:szCs w:val="22"/>
        </w:rPr>
        <w:t>, CACD and DCFS shall utilize Child Safety Centers, when available and appropriate</w:t>
      </w:r>
      <w:r w:rsidRPr="00EA7376">
        <w:rPr>
          <w:rFonts w:asciiTheme="minorHAnsi" w:hAnsiTheme="minorHAnsi"/>
          <w:color w:val="9C9C9C"/>
          <w:sz w:val="22"/>
          <w:szCs w:val="22"/>
        </w:rPr>
        <w:t>.</w:t>
      </w:r>
    </w:p>
    <w:p w:rsidR="00EA1BCD" w:rsidRPr="00EA7376" w:rsidRDefault="00EA1BCD" w:rsidP="00EA7376">
      <w:pPr>
        <w:spacing w:before="7" w:line="18" w:lineRule="atLeast"/>
        <w:contextualSpacing/>
        <w:rPr>
          <w:rFonts w:eastAsia="Arial" w:cs="Arial"/>
          <w:sz w:val="19"/>
          <w:szCs w:val="19"/>
        </w:rPr>
      </w:pPr>
    </w:p>
    <w:p w:rsidR="00EA1BCD" w:rsidRPr="003943D4" w:rsidRDefault="00D02ACE" w:rsidP="003943D4">
      <w:pPr>
        <w:pStyle w:val="Heading6"/>
        <w:numPr>
          <w:ilvl w:val="0"/>
          <w:numId w:val="2"/>
        </w:numPr>
        <w:tabs>
          <w:tab w:val="left" w:pos="360"/>
        </w:tabs>
        <w:spacing w:line="18" w:lineRule="atLeast"/>
        <w:ind w:left="0" w:firstLine="0"/>
        <w:contextualSpacing/>
        <w:rPr>
          <w:rFonts w:asciiTheme="minorHAnsi" w:hAnsiTheme="minorHAnsi"/>
          <w:b w:val="0"/>
          <w:bCs w:val="0"/>
          <w:u w:val="single"/>
        </w:rPr>
      </w:pPr>
      <w:r w:rsidRPr="003943D4">
        <w:rPr>
          <w:rFonts w:asciiTheme="minorHAnsi" w:hAnsiTheme="minorHAnsi"/>
          <w:color w:val="262626"/>
          <w:u w:val="single"/>
        </w:rPr>
        <w:t>Severability</w:t>
      </w:r>
    </w:p>
    <w:p w:rsidR="00EA1BCD" w:rsidRPr="00EA7376" w:rsidRDefault="00D02ACE" w:rsidP="003943D4">
      <w:pPr>
        <w:pStyle w:val="BodyText"/>
        <w:spacing w:line="18" w:lineRule="atLeast"/>
        <w:ind w:left="0" w:right="369" w:hanging="15"/>
        <w:contextualSpacing/>
        <w:rPr>
          <w:rFonts w:asciiTheme="minorHAnsi" w:hAnsiTheme="minorHAnsi"/>
          <w:sz w:val="22"/>
          <w:szCs w:val="22"/>
        </w:rPr>
      </w:pPr>
      <w:r w:rsidRPr="00EA7376">
        <w:rPr>
          <w:rFonts w:asciiTheme="minorHAnsi" w:hAnsiTheme="minorHAnsi"/>
          <w:color w:val="262626"/>
          <w:sz w:val="22"/>
          <w:szCs w:val="22"/>
        </w:rPr>
        <w:t xml:space="preserve">The parties agree to be bound by any change in federal laws or regulations, or state laws or state plans </w:t>
      </w:r>
      <w:r w:rsidRPr="00EA7376">
        <w:rPr>
          <w:rFonts w:asciiTheme="minorHAnsi" w:hAnsiTheme="minorHAnsi"/>
          <w:color w:val="262626"/>
          <w:sz w:val="22"/>
          <w:szCs w:val="22"/>
        </w:rPr>
        <w:lastRenderedPageBreak/>
        <w:t xml:space="preserve">pertaining to the operation of the various programs affected by this agreement and, in the event this agreement is irreconcilably inconsistent with such laws, regulations or plans, this agreement shall </w:t>
      </w:r>
      <w:r w:rsidR="00EA7376">
        <w:rPr>
          <w:rFonts w:asciiTheme="minorHAnsi" w:hAnsiTheme="minorHAnsi"/>
          <w:color w:val="262626"/>
          <w:sz w:val="22"/>
          <w:szCs w:val="22"/>
        </w:rPr>
        <w:t xml:space="preserve">be </w:t>
      </w:r>
      <w:r w:rsidRPr="00EA7376">
        <w:rPr>
          <w:rFonts w:asciiTheme="minorHAnsi" w:hAnsiTheme="minorHAnsi"/>
          <w:color w:val="2A2A2A"/>
          <w:sz w:val="22"/>
          <w:szCs w:val="22"/>
        </w:rPr>
        <w:t>subordinate thereto. The provisions of this agreement are severable such that invalidity of one (1) provision shall not affect the validity of any other provision.</w:t>
      </w:r>
    </w:p>
    <w:p w:rsidR="00EA1BCD" w:rsidRPr="00EA7376" w:rsidRDefault="00EA1BCD" w:rsidP="00EA7376">
      <w:pPr>
        <w:spacing w:line="18" w:lineRule="atLeast"/>
        <w:contextualSpacing/>
        <w:rPr>
          <w:rFonts w:eastAsia="Arial" w:cs="Arial"/>
          <w:sz w:val="18"/>
          <w:szCs w:val="18"/>
        </w:rPr>
      </w:pPr>
    </w:p>
    <w:p w:rsidR="00EA1BCD" w:rsidRPr="00EA7376" w:rsidRDefault="00EA1BCD" w:rsidP="00EA7376">
      <w:pPr>
        <w:spacing w:before="6" w:line="18" w:lineRule="atLeast"/>
        <w:contextualSpacing/>
        <w:rPr>
          <w:rFonts w:eastAsia="Arial" w:cs="Arial"/>
          <w:sz w:val="25"/>
          <w:szCs w:val="25"/>
        </w:rPr>
      </w:pPr>
    </w:p>
    <w:p w:rsidR="00EA1BCD" w:rsidRPr="003943D4" w:rsidRDefault="00D02ACE" w:rsidP="003943D4">
      <w:pPr>
        <w:spacing w:line="18" w:lineRule="atLeast"/>
        <w:contextualSpacing/>
        <w:rPr>
          <w:rFonts w:eastAsia="Arial" w:cs="Arial"/>
          <w:b/>
          <w:sz w:val="23"/>
          <w:szCs w:val="23"/>
          <w:u w:val="single"/>
        </w:rPr>
      </w:pPr>
      <w:r w:rsidRPr="00EA7376">
        <w:rPr>
          <w:b/>
          <w:color w:val="2A2A2A"/>
          <w:sz w:val="23"/>
          <w:szCs w:val="23"/>
          <w:u w:val="single"/>
        </w:rPr>
        <w:t>XI. Duration</w:t>
      </w:r>
    </w:p>
    <w:p w:rsidR="00EA1BCD" w:rsidRPr="00EA7376" w:rsidRDefault="00D02ACE" w:rsidP="003943D4">
      <w:pPr>
        <w:pStyle w:val="BodyText"/>
        <w:spacing w:line="18" w:lineRule="atLeast"/>
        <w:ind w:left="0" w:right="377"/>
        <w:contextualSpacing/>
        <w:rPr>
          <w:rFonts w:asciiTheme="minorHAnsi" w:hAnsiTheme="minorHAnsi"/>
          <w:sz w:val="22"/>
          <w:szCs w:val="22"/>
        </w:rPr>
      </w:pPr>
      <w:r w:rsidRPr="00EA7376">
        <w:rPr>
          <w:rFonts w:asciiTheme="minorHAnsi" w:hAnsiTheme="minorHAnsi"/>
          <w:color w:val="2A2A2A"/>
          <w:sz w:val="22"/>
          <w:szCs w:val="22"/>
        </w:rPr>
        <w:t>This agreemen</w:t>
      </w:r>
      <w:r w:rsidR="00E26586">
        <w:rPr>
          <w:rFonts w:asciiTheme="minorHAnsi" w:hAnsiTheme="minorHAnsi"/>
          <w:color w:val="2A2A2A"/>
          <w:sz w:val="22"/>
          <w:szCs w:val="22"/>
        </w:rPr>
        <w:t>t shall take effect July 1, 201</w:t>
      </w:r>
      <w:r w:rsidR="00236331">
        <w:rPr>
          <w:rFonts w:asciiTheme="minorHAnsi" w:hAnsiTheme="minorHAnsi"/>
          <w:color w:val="2A2A2A"/>
          <w:sz w:val="22"/>
          <w:szCs w:val="22"/>
        </w:rPr>
        <w:t>8</w:t>
      </w:r>
      <w:r w:rsidRPr="00EA7376">
        <w:rPr>
          <w:rFonts w:asciiTheme="minorHAnsi" w:hAnsiTheme="minorHAnsi"/>
          <w:color w:val="2A2A2A"/>
          <w:sz w:val="22"/>
          <w:szCs w:val="22"/>
        </w:rPr>
        <w:t xml:space="preserve"> and shall end June 30, 201</w:t>
      </w:r>
      <w:r w:rsidR="00236331">
        <w:rPr>
          <w:rFonts w:asciiTheme="minorHAnsi" w:hAnsiTheme="minorHAnsi"/>
          <w:color w:val="2A2A2A"/>
          <w:sz w:val="22"/>
          <w:szCs w:val="22"/>
        </w:rPr>
        <w:t>9</w:t>
      </w:r>
      <w:r w:rsidRPr="00EA7376">
        <w:rPr>
          <w:rFonts w:asciiTheme="minorHAnsi" w:hAnsiTheme="minorHAnsi"/>
          <w:color w:val="2A2A2A"/>
          <w:sz w:val="22"/>
          <w:szCs w:val="22"/>
        </w:rPr>
        <w:t xml:space="preserve">. This agreement shall be binding upon any successors to the Director of ADHS and the Director </w:t>
      </w:r>
      <w:r w:rsidR="00E26586">
        <w:rPr>
          <w:rFonts w:asciiTheme="minorHAnsi" w:hAnsiTheme="minorHAnsi"/>
          <w:color w:val="2A2A2A"/>
          <w:sz w:val="22"/>
          <w:szCs w:val="22"/>
        </w:rPr>
        <w:t xml:space="preserve">of the </w:t>
      </w:r>
      <w:r w:rsidRPr="00EA7376">
        <w:rPr>
          <w:rFonts w:asciiTheme="minorHAnsi" w:hAnsiTheme="minorHAnsi"/>
          <w:color w:val="2A2A2A"/>
          <w:sz w:val="22"/>
          <w:szCs w:val="22"/>
        </w:rPr>
        <w:t>Arkansas State Police. This agreement and protocol shall be subject to the continuing review of the Arkansas General Assembly and the U.S. Department of Health and Human Services, Administration for Children and Families.</w:t>
      </w:r>
    </w:p>
    <w:p w:rsidR="00EA1BCD" w:rsidRPr="00EA7376" w:rsidRDefault="00EA1BCD" w:rsidP="00EA7376">
      <w:pPr>
        <w:spacing w:before="6" w:line="18" w:lineRule="atLeast"/>
        <w:contextualSpacing/>
        <w:rPr>
          <w:rFonts w:eastAsia="Arial" w:cs="Arial"/>
          <w:sz w:val="17"/>
          <w:szCs w:val="17"/>
        </w:rPr>
      </w:pPr>
    </w:p>
    <w:p w:rsidR="00EA1BCD" w:rsidRPr="003943D4" w:rsidRDefault="00D02ACE" w:rsidP="003943D4">
      <w:pPr>
        <w:pStyle w:val="Heading5"/>
        <w:spacing w:line="18" w:lineRule="atLeast"/>
        <w:ind w:left="0"/>
        <w:contextualSpacing/>
        <w:rPr>
          <w:rFonts w:asciiTheme="minorHAnsi" w:hAnsiTheme="minorHAnsi"/>
          <w:b/>
          <w:sz w:val="23"/>
          <w:szCs w:val="23"/>
          <w:u w:val="single"/>
        </w:rPr>
      </w:pPr>
      <w:r w:rsidRPr="00EA7376">
        <w:rPr>
          <w:rFonts w:asciiTheme="minorHAnsi" w:hAnsiTheme="minorHAnsi"/>
          <w:b/>
          <w:color w:val="2A2A2A"/>
          <w:sz w:val="23"/>
          <w:szCs w:val="23"/>
          <w:u w:val="single"/>
        </w:rPr>
        <w:t>XII. Amendment of Agreement</w:t>
      </w:r>
    </w:p>
    <w:p w:rsidR="00EA1BCD" w:rsidRPr="00EA7376" w:rsidRDefault="00D02ACE" w:rsidP="00FE071E">
      <w:pPr>
        <w:pStyle w:val="BodyText"/>
        <w:spacing w:line="18" w:lineRule="atLeast"/>
        <w:ind w:left="0" w:right="334"/>
        <w:contextualSpacing/>
        <w:rPr>
          <w:rFonts w:asciiTheme="minorHAnsi" w:hAnsiTheme="minorHAnsi"/>
          <w:sz w:val="22"/>
          <w:szCs w:val="22"/>
        </w:rPr>
      </w:pPr>
      <w:r w:rsidRPr="00EA7376">
        <w:rPr>
          <w:rFonts w:asciiTheme="minorHAnsi" w:hAnsiTheme="minorHAnsi"/>
          <w:color w:val="2A2A2A"/>
          <w:sz w:val="22"/>
          <w:szCs w:val="22"/>
        </w:rPr>
        <w:t>The Agreement shall not be approved, amended or assigned without the consent of the ADHS, DCFS and the CACD.</w:t>
      </w:r>
      <w:r w:rsidR="004F7742">
        <w:rPr>
          <w:rFonts w:asciiTheme="minorHAnsi" w:hAnsiTheme="minorHAnsi"/>
          <w:color w:val="2A2A2A"/>
          <w:sz w:val="22"/>
          <w:szCs w:val="22"/>
        </w:rPr>
        <w:br/>
      </w:r>
    </w:p>
    <w:p w:rsidR="00E80830" w:rsidRDefault="00E80830" w:rsidP="003943D4">
      <w:pPr>
        <w:pStyle w:val="Heading5"/>
        <w:spacing w:line="18" w:lineRule="atLeast"/>
        <w:ind w:left="0"/>
        <w:contextualSpacing/>
        <w:rPr>
          <w:rFonts w:asciiTheme="minorHAnsi" w:hAnsiTheme="minorHAnsi"/>
          <w:b/>
          <w:color w:val="2A2A2A"/>
          <w:sz w:val="23"/>
          <w:szCs w:val="23"/>
          <w:u w:val="single"/>
        </w:rPr>
      </w:pPr>
    </w:p>
    <w:p w:rsidR="00EA1BCD" w:rsidRPr="003943D4" w:rsidRDefault="00D02ACE" w:rsidP="003943D4">
      <w:pPr>
        <w:pStyle w:val="Heading5"/>
        <w:spacing w:line="18" w:lineRule="atLeast"/>
        <w:ind w:left="0"/>
        <w:contextualSpacing/>
        <w:rPr>
          <w:rFonts w:asciiTheme="minorHAnsi" w:hAnsiTheme="minorHAnsi"/>
          <w:b/>
          <w:sz w:val="23"/>
          <w:szCs w:val="23"/>
          <w:u w:val="single"/>
        </w:rPr>
      </w:pPr>
      <w:r w:rsidRPr="00EA7376">
        <w:rPr>
          <w:rFonts w:asciiTheme="minorHAnsi" w:hAnsiTheme="minorHAnsi"/>
          <w:b/>
          <w:color w:val="2A2A2A"/>
          <w:sz w:val="23"/>
          <w:szCs w:val="23"/>
          <w:u w:val="single"/>
        </w:rPr>
        <w:t>XIII.</w:t>
      </w:r>
      <w:r w:rsidR="00EA7376" w:rsidRPr="00EA7376">
        <w:rPr>
          <w:rFonts w:asciiTheme="minorHAnsi" w:hAnsiTheme="minorHAnsi"/>
          <w:b/>
          <w:color w:val="2A2A2A"/>
          <w:sz w:val="23"/>
          <w:szCs w:val="23"/>
          <w:u w:val="single"/>
        </w:rPr>
        <w:t xml:space="preserve"> </w:t>
      </w:r>
      <w:r w:rsidRPr="00EA7376">
        <w:rPr>
          <w:rFonts w:asciiTheme="minorHAnsi" w:hAnsiTheme="minorHAnsi"/>
          <w:b/>
          <w:color w:val="2A2A2A"/>
          <w:sz w:val="23"/>
          <w:szCs w:val="23"/>
          <w:u w:val="single"/>
        </w:rPr>
        <w:t>Oversight</w:t>
      </w:r>
    </w:p>
    <w:p w:rsidR="00EA1BCD" w:rsidRPr="00EA7376" w:rsidRDefault="00D02ACE" w:rsidP="00FE071E">
      <w:pPr>
        <w:pStyle w:val="BodyText"/>
        <w:spacing w:line="18" w:lineRule="atLeast"/>
        <w:ind w:left="0" w:right="334"/>
        <w:contextualSpacing/>
        <w:rPr>
          <w:rFonts w:asciiTheme="minorHAnsi" w:hAnsiTheme="minorHAnsi"/>
          <w:sz w:val="22"/>
          <w:szCs w:val="22"/>
        </w:rPr>
      </w:pPr>
      <w:r w:rsidRPr="00EA7376">
        <w:rPr>
          <w:rFonts w:asciiTheme="minorHAnsi" w:hAnsiTheme="minorHAnsi"/>
          <w:color w:val="2A2A2A"/>
          <w:sz w:val="22"/>
          <w:szCs w:val="22"/>
        </w:rPr>
        <w:t xml:space="preserve">Under Arkansas Code Annotated </w:t>
      </w:r>
      <w:r w:rsidRPr="00EA7376">
        <w:rPr>
          <w:rFonts w:asciiTheme="minorHAnsi" w:eastAsia="Times New Roman" w:hAnsiTheme="minorHAnsi" w:cs="Times New Roman"/>
          <w:color w:val="2A2A2A"/>
          <w:sz w:val="22"/>
          <w:szCs w:val="22"/>
        </w:rPr>
        <w:t>§12-8-506</w:t>
      </w:r>
      <w:r w:rsidRPr="00EA7376">
        <w:rPr>
          <w:rFonts w:asciiTheme="minorHAnsi" w:eastAsia="Times New Roman" w:hAnsiTheme="minorHAnsi" w:cs="Times New Roman"/>
          <w:color w:val="9A9A9A"/>
          <w:sz w:val="22"/>
          <w:szCs w:val="22"/>
        </w:rPr>
        <w:t xml:space="preserve">, </w:t>
      </w:r>
      <w:r w:rsidRPr="00EA7376">
        <w:rPr>
          <w:rFonts w:asciiTheme="minorHAnsi" w:hAnsiTheme="minorHAnsi"/>
          <w:color w:val="2A2A2A"/>
          <w:sz w:val="22"/>
          <w:szCs w:val="22"/>
        </w:rPr>
        <w:t>the Oversight Committee shall meet to review the administration of the child abuse hotline, child abuse investigations, and service delivery to children and families.</w:t>
      </w:r>
    </w:p>
    <w:p w:rsidR="00EA1BCD" w:rsidRPr="00EA7376" w:rsidRDefault="00EA1BCD" w:rsidP="00FE071E">
      <w:pPr>
        <w:spacing w:before="4" w:line="18" w:lineRule="atLeast"/>
        <w:contextualSpacing/>
        <w:rPr>
          <w:rFonts w:eastAsia="Arial" w:cs="Arial"/>
        </w:rPr>
      </w:pPr>
    </w:p>
    <w:p w:rsidR="00EA1BCD" w:rsidRPr="00EA7376" w:rsidRDefault="00D02ACE" w:rsidP="00FE071E">
      <w:pPr>
        <w:pStyle w:val="BodyText"/>
        <w:spacing w:line="18" w:lineRule="atLeast"/>
        <w:ind w:left="0"/>
        <w:contextualSpacing/>
        <w:rPr>
          <w:rFonts w:asciiTheme="minorHAnsi" w:hAnsiTheme="minorHAnsi"/>
          <w:sz w:val="22"/>
          <w:szCs w:val="22"/>
        </w:rPr>
      </w:pPr>
      <w:r w:rsidRPr="00EA7376">
        <w:rPr>
          <w:rFonts w:asciiTheme="minorHAnsi" w:hAnsiTheme="minorHAnsi"/>
          <w:color w:val="2A2A2A"/>
          <w:sz w:val="22"/>
          <w:szCs w:val="22"/>
        </w:rPr>
        <w:t>The CACD shall submit reports regarding the administration of the Child Abuse Hotline and child abuse</w:t>
      </w:r>
    </w:p>
    <w:p w:rsidR="00EA1BCD" w:rsidRPr="00EA7376" w:rsidRDefault="00D02ACE" w:rsidP="00FF0BCE">
      <w:pPr>
        <w:pStyle w:val="BodyText"/>
        <w:spacing w:before="12" w:line="18" w:lineRule="atLeast"/>
        <w:ind w:left="0" w:right="46"/>
        <w:contextualSpacing/>
      </w:pPr>
      <w:r w:rsidRPr="00EA7376">
        <w:rPr>
          <w:rFonts w:asciiTheme="minorHAnsi" w:hAnsiTheme="minorHAnsi"/>
          <w:color w:val="2A2A2A"/>
          <w:sz w:val="22"/>
          <w:szCs w:val="22"/>
        </w:rPr>
        <w:t>investigations at least quarterly to the Legislative Oversight Committee, House Subcommittee on Children and Youth of the House Committee on Aging, Children and Youth, Legislative and Military Affairs and the Senate Committee on Children and Youth.  A copy of all reports submitted to the legislature shall be provided simultaneously to the Director, DCFS.</w:t>
      </w:r>
    </w:p>
    <w:p w:rsidR="00EA1BCD" w:rsidRPr="00EA7376" w:rsidRDefault="00EA1BCD" w:rsidP="00FE071E">
      <w:pPr>
        <w:spacing w:before="1" w:line="18" w:lineRule="atLeast"/>
        <w:contextualSpacing/>
        <w:rPr>
          <w:rFonts w:eastAsia="Arial" w:cs="Arial"/>
        </w:rPr>
      </w:pPr>
    </w:p>
    <w:p w:rsidR="00EA1BCD" w:rsidRPr="00EA7376" w:rsidRDefault="00D02ACE" w:rsidP="00FE071E">
      <w:pPr>
        <w:pStyle w:val="BodyText"/>
        <w:spacing w:line="18" w:lineRule="atLeast"/>
        <w:ind w:left="0"/>
        <w:contextualSpacing/>
        <w:rPr>
          <w:rFonts w:asciiTheme="minorHAnsi" w:hAnsiTheme="minorHAnsi"/>
          <w:sz w:val="22"/>
          <w:szCs w:val="22"/>
        </w:rPr>
      </w:pPr>
      <w:r w:rsidRPr="00EA7376">
        <w:rPr>
          <w:rFonts w:asciiTheme="minorHAnsi" w:hAnsiTheme="minorHAnsi"/>
          <w:color w:val="2A2A2A"/>
          <w:sz w:val="22"/>
          <w:szCs w:val="22"/>
        </w:rPr>
        <w:t>This agreement was signed by the following:</w:t>
      </w:r>
    </w:p>
    <w:p w:rsidR="00EA7376" w:rsidRDefault="00EA7376">
      <w:pPr>
        <w:spacing w:line="200" w:lineRule="atLeast"/>
        <w:rPr>
          <w:rFonts w:eastAsia="Arial" w:cs="Arial"/>
          <w:sz w:val="20"/>
          <w:szCs w:val="20"/>
        </w:rPr>
      </w:pPr>
    </w:p>
    <w:p w:rsidR="00EA7376" w:rsidRDefault="00EA7376">
      <w:pPr>
        <w:spacing w:line="200" w:lineRule="atLeast"/>
        <w:rPr>
          <w:rFonts w:eastAsia="Arial" w:cs="Arial"/>
          <w:sz w:val="20"/>
          <w:szCs w:val="20"/>
        </w:rPr>
      </w:pPr>
    </w:p>
    <w:p w:rsidR="00EA7376" w:rsidRDefault="00EA7376">
      <w:pPr>
        <w:spacing w:line="200" w:lineRule="atLeast"/>
        <w:rPr>
          <w:rFonts w:eastAsia="Arial" w:cs="Arial"/>
          <w:sz w:val="20"/>
          <w:szCs w:val="20"/>
        </w:rPr>
      </w:pPr>
    </w:p>
    <w:p w:rsidR="00EA7376" w:rsidRDefault="00EA7376" w:rsidP="00EA7376">
      <w:pPr>
        <w:tabs>
          <w:tab w:val="left" w:pos="90"/>
        </w:tabs>
        <w:spacing w:line="200" w:lineRule="atLeast"/>
        <w:ind w:left="90" w:firstLine="90"/>
        <w:rPr>
          <w:rFonts w:eastAsia="Arial" w:cs="Arial"/>
          <w:sz w:val="20"/>
          <w:szCs w:val="20"/>
        </w:rPr>
      </w:pPr>
      <w:r>
        <w:rPr>
          <w:rFonts w:eastAsia="Arial" w:cs="Arial"/>
          <w:sz w:val="20"/>
          <w:szCs w:val="20"/>
        </w:rPr>
        <w:t>____________________________</w:t>
      </w:r>
      <w:r>
        <w:rPr>
          <w:rFonts w:eastAsia="Arial" w:cs="Arial"/>
          <w:sz w:val="20"/>
          <w:szCs w:val="20"/>
        </w:rPr>
        <w:tab/>
      </w:r>
      <w:r>
        <w:rPr>
          <w:rFonts w:eastAsia="Arial" w:cs="Arial"/>
          <w:sz w:val="20"/>
          <w:szCs w:val="20"/>
        </w:rPr>
        <w:tab/>
        <w:t>_____________________________</w:t>
      </w:r>
      <w:r w:rsidR="002F6D13">
        <w:rPr>
          <w:rFonts w:eastAsia="Arial" w:cs="Arial"/>
          <w:sz w:val="20"/>
          <w:szCs w:val="20"/>
        </w:rPr>
        <w:t>_______</w:t>
      </w:r>
    </w:p>
    <w:p w:rsidR="00EA7376" w:rsidRDefault="00664017" w:rsidP="00EA7376">
      <w:pPr>
        <w:tabs>
          <w:tab w:val="left" w:pos="90"/>
        </w:tabs>
        <w:spacing w:line="200" w:lineRule="atLeast"/>
        <w:ind w:left="90" w:firstLine="90"/>
        <w:rPr>
          <w:rFonts w:eastAsia="Arial" w:cs="Arial"/>
          <w:b/>
          <w:sz w:val="20"/>
          <w:szCs w:val="20"/>
        </w:rPr>
      </w:pPr>
      <w:r>
        <w:rPr>
          <w:rFonts w:eastAsia="Arial" w:cs="Arial"/>
          <w:b/>
          <w:sz w:val="20"/>
          <w:szCs w:val="20"/>
        </w:rPr>
        <w:t xml:space="preserve">Colonel </w:t>
      </w:r>
      <w:r w:rsidR="00EA7376">
        <w:rPr>
          <w:rFonts w:eastAsia="Arial" w:cs="Arial"/>
          <w:b/>
          <w:sz w:val="20"/>
          <w:szCs w:val="20"/>
        </w:rPr>
        <w:t>Bill Bryant, Director</w:t>
      </w:r>
      <w:r w:rsidR="00366767">
        <w:rPr>
          <w:rFonts w:eastAsia="Arial" w:cs="Arial"/>
          <w:b/>
          <w:sz w:val="20"/>
          <w:szCs w:val="20"/>
        </w:rPr>
        <w:tab/>
      </w:r>
      <w:r w:rsidR="00366767">
        <w:rPr>
          <w:rFonts w:eastAsia="Arial" w:cs="Arial"/>
          <w:b/>
          <w:sz w:val="20"/>
          <w:szCs w:val="20"/>
        </w:rPr>
        <w:tab/>
      </w:r>
      <w:r w:rsidR="00366767">
        <w:rPr>
          <w:rFonts w:eastAsia="Arial" w:cs="Arial"/>
          <w:b/>
          <w:sz w:val="20"/>
          <w:szCs w:val="20"/>
        </w:rPr>
        <w:tab/>
      </w:r>
      <w:r w:rsidR="00EA7376">
        <w:rPr>
          <w:rFonts w:eastAsia="Arial" w:cs="Arial"/>
          <w:b/>
          <w:sz w:val="20"/>
          <w:szCs w:val="20"/>
        </w:rPr>
        <w:t xml:space="preserve">Cindy Gillespie, Director </w:t>
      </w:r>
    </w:p>
    <w:p w:rsidR="00EA7376" w:rsidRDefault="00EA7376" w:rsidP="00EA7376">
      <w:pPr>
        <w:tabs>
          <w:tab w:val="left" w:pos="90"/>
        </w:tabs>
        <w:spacing w:line="200" w:lineRule="atLeast"/>
        <w:ind w:left="90" w:firstLine="90"/>
        <w:rPr>
          <w:rFonts w:eastAsia="Arial" w:cs="Arial"/>
          <w:b/>
          <w:sz w:val="20"/>
          <w:szCs w:val="20"/>
        </w:rPr>
      </w:pPr>
      <w:r>
        <w:rPr>
          <w:rFonts w:eastAsia="Arial" w:cs="Arial"/>
          <w:b/>
          <w:sz w:val="20"/>
          <w:szCs w:val="20"/>
        </w:rPr>
        <w:t>Arkansas State Police</w:t>
      </w:r>
      <w:r>
        <w:rPr>
          <w:rFonts w:eastAsia="Arial" w:cs="Arial"/>
          <w:b/>
          <w:sz w:val="20"/>
          <w:szCs w:val="20"/>
        </w:rPr>
        <w:tab/>
      </w:r>
      <w:r>
        <w:rPr>
          <w:rFonts w:eastAsia="Arial" w:cs="Arial"/>
          <w:b/>
          <w:sz w:val="20"/>
          <w:szCs w:val="20"/>
        </w:rPr>
        <w:tab/>
      </w:r>
      <w:r>
        <w:rPr>
          <w:rFonts w:eastAsia="Arial" w:cs="Arial"/>
          <w:b/>
          <w:sz w:val="20"/>
          <w:szCs w:val="20"/>
        </w:rPr>
        <w:tab/>
      </w:r>
      <w:r>
        <w:rPr>
          <w:rFonts w:eastAsia="Arial" w:cs="Arial"/>
          <w:b/>
          <w:sz w:val="20"/>
          <w:szCs w:val="20"/>
        </w:rPr>
        <w:tab/>
        <w:t>Arkansas Department of Human Services</w:t>
      </w:r>
    </w:p>
    <w:p w:rsidR="00EA7376" w:rsidRDefault="00EA7376" w:rsidP="00EA7376">
      <w:pPr>
        <w:tabs>
          <w:tab w:val="left" w:pos="90"/>
        </w:tabs>
        <w:spacing w:line="200" w:lineRule="atLeast"/>
        <w:ind w:left="90" w:firstLine="90"/>
        <w:rPr>
          <w:rFonts w:eastAsia="Arial" w:cs="Arial"/>
          <w:b/>
          <w:sz w:val="20"/>
          <w:szCs w:val="20"/>
        </w:rPr>
      </w:pPr>
    </w:p>
    <w:p w:rsidR="00EA7376" w:rsidRDefault="00EA7376" w:rsidP="00EA7376">
      <w:pPr>
        <w:tabs>
          <w:tab w:val="left" w:pos="90"/>
        </w:tabs>
        <w:spacing w:line="200" w:lineRule="atLeast"/>
        <w:ind w:left="90" w:firstLine="90"/>
        <w:rPr>
          <w:rFonts w:eastAsia="Arial" w:cs="Arial"/>
          <w:b/>
          <w:sz w:val="20"/>
          <w:szCs w:val="20"/>
        </w:rPr>
      </w:pPr>
    </w:p>
    <w:p w:rsidR="00EA7376" w:rsidRDefault="00EA7376" w:rsidP="00EA7376">
      <w:pPr>
        <w:tabs>
          <w:tab w:val="left" w:pos="90"/>
        </w:tabs>
        <w:spacing w:line="200" w:lineRule="atLeast"/>
        <w:ind w:left="90" w:firstLine="90"/>
        <w:rPr>
          <w:rFonts w:eastAsia="Arial" w:cs="Arial"/>
          <w:b/>
          <w:sz w:val="20"/>
          <w:szCs w:val="20"/>
        </w:rPr>
      </w:pPr>
    </w:p>
    <w:p w:rsidR="00EA7376" w:rsidRDefault="00EA7376" w:rsidP="00EA7376">
      <w:pPr>
        <w:tabs>
          <w:tab w:val="left" w:pos="90"/>
        </w:tabs>
        <w:spacing w:line="200" w:lineRule="atLeast"/>
        <w:ind w:left="90" w:firstLine="90"/>
        <w:rPr>
          <w:rFonts w:eastAsia="Arial" w:cs="Arial"/>
          <w:sz w:val="20"/>
          <w:szCs w:val="20"/>
        </w:rPr>
      </w:pPr>
      <w:r>
        <w:rPr>
          <w:rFonts w:eastAsia="Arial" w:cs="Arial"/>
          <w:sz w:val="20"/>
          <w:szCs w:val="20"/>
        </w:rPr>
        <w:t>____________________________</w:t>
      </w:r>
      <w:r>
        <w:rPr>
          <w:rFonts w:eastAsia="Arial" w:cs="Arial"/>
          <w:sz w:val="20"/>
          <w:szCs w:val="20"/>
        </w:rPr>
        <w:tab/>
      </w:r>
      <w:r>
        <w:rPr>
          <w:rFonts w:eastAsia="Arial" w:cs="Arial"/>
          <w:sz w:val="20"/>
          <w:szCs w:val="20"/>
        </w:rPr>
        <w:tab/>
        <w:t>_____________________________</w:t>
      </w:r>
    </w:p>
    <w:p w:rsidR="00EA7376" w:rsidRDefault="00EA7376" w:rsidP="00EA7376">
      <w:pPr>
        <w:tabs>
          <w:tab w:val="left" w:pos="90"/>
        </w:tabs>
        <w:spacing w:line="200" w:lineRule="atLeast"/>
        <w:ind w:left="90" w:firstLine="90"/>
        <w:rPr>
          <w:rFonts w:eastAsia="Arial" w:cs="Arial"/>
          <w:sz w:val="20"/>
          <w:szCs w:val="20"/>
        </w:rPr>
      </w:pPr>
      <w:r>
        <w:rPr>
          <w:rFonts w:eastAsia="Arial" w:cs="Arial"/>
          <w:sz w:val="20"/>
          <w:szCs w:val="20"/>
        </w:rPr>
        <w:t>Date</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proofErr w:type="spellStart"/>
      <w:r>
        <w:rPr>
          <w:rFonts w:eastAsia="Arial" w:cs="Arial"/>
          <w:sz w:val="20"/>
          <w:szCs w:val="20"/>
        </w:rPr>
        <w:t>Date</w:t>
      </w:r>
      <w:proofErr w:type="spellEnd"/>
    </w:p>
    <w:p w:rsidR="00EA7376" w:rsidRDefault="00EA7376" w:rsidP="00EA7376">
      <w:pPr>
        <w:tabs>
          <w:tab w:val="left" w:pos="90"/>
        </w:tabs>
        <w:spacing w:line="200" w:lineRule="atLeast"/>
        <w:ind w:left="90" w:firstLine="90"/>
        <w:rPr>
          <w:rFonts w:eastAsia="Arial" w:cs="Arial"/>
          <w:sz w:val="20"/>
          <w:szCs w:val="20"/>
        </w:rPr>
      </w:pPr>
    </w:p>
    <w:p w:rsidR="00EA7376" w:rsidRDefault="00EA7376" w:rsidP="00EA7376">
      <w:pPr>
        <w:tabs>
          <w:tab w:val="left" w:pos="90"/>
        </w:tabs>
        <w:spacing w:line="200" w:lineRule="atLeast"/>
        <w:ind w:left="90" w:firstLine="90"/>
        <w:rPr>
          <w:rFonts w:eastAsia="Arial" w:cs="Arial"/>
          <w:sz w:val="20"/>
          <w:szCs w:val="20"/>
        </w:rPr>
      </w:pPr>
    </w:p>
    <w:p w:rsidR="00EA7376" w:rsidRDefault="00EA7376" w:rsidP="00EA7376">
      <w:pPr>
        <w:tabs>
          <w:tab w:val="left" w:pos="90"/>
        </w:tabs>
        <w:spacing w:line="200" w:lineRule="atLeast"/>
        <w:ind w:left="90" w:firstLine="90"/>
        <w:rPr>
          <w:rFonts w:eastAsia="Arial" w:cs="Arial"/>
          <w:sz w:val="20"/>
          <w:szCs w:val="20"/>
        </w:rPr>
      </w:pPr>
    </w:p>
    <w:p w:rsidR="00EA7376" w:rsidRDefault="00EA7376" w:rsidP="00EA7376">
      <w:pPr>
        <w:tabs>
          <w:tab w:val="left" w:pos="90"/>
        </w:tabs>
        <w:spacing w:line="200" w:lineRule="atLeast"/>
        <w:ind w:left="90" w:firstLine="90"/>
        <w:rPr>
          <w:rFonts w:eastAsia="Arial" w:cs="Arial"/>
          <w:sz w:val="20"/>
          <w:szCs w:val="20"/>
        </w:rPr>
      </w:pPr>
    </w:p>
    <w:p w:rsidR="00EA7376" w:rsidRDefault="00EA7376" w:rsidP="00EA7376">
      <w:pPr>
        <w:tabs>
          <w:tab w:val="left" w:pos="90"/>
        </w:tabs>
        <w:spacing w:line="200" w:lineRule="atLeast"/>
        <w:ind w:left="90" w:firstLine="90"/>
        <w:rPr>
          <w:rFonts w:eastAsia="Arial" w:cs="Arial"/>
          <w:sz w:val="20"/>
          <w:szCs w:val="20"/>
        </w:rPr>
      </w:pPr>
      <w:r>
        <w:rPr>
          <w:rFonts w:eastAsia="Arial" w:cs="Arial"/>
          <w:sz w:val="20"/>
          <w:szCs w:val="20"/>
        </w:rPr>
        <w:t>____________________________</w:t>
      </w:r>
      <w:r>
        <w:rPr>
          <w:rFonts w:eastAsia="Arial" w:cs="Arial"/>
          <w:sz w:val="20"/>
          <w:szCs w:val="20"/>
        </w:rPr>
        <w:tab/>
      </w:r>
      <w:r>
        <w:rPr>
          <w:rFonts w:eastAsia="Arial" w:cs="Arial"/>
          <w:sz w:val="20"/>
          <w:szCs w:val="20"/>
        </w:rPr>
        <w:tab/>
        <w:t>_____________________________</w:t>
      </w:r>
      <w:r w:rsidR="002F6D13">
        <w:rPr>
          <w:rFonts w:eastAsia="Arial" w:cs="Arial"/>
          <w:sz w:val="20"/>
          <w:szCs w:val="20"/>
        </w:rPr>
        <w:t>_______</w:t>
      </w:r>
    </w:p>
    <w:p w:rsidR="00EA7376" w:rsidRDefault="00664017" w:rsidP="00EA7376">
      <w:pPr>
        <w:tabs>
          <w:tab w:val="left" w:pos="90"/>
        </w:tabs>
        <w:spacing w:line="200" w:lineRule="atLeast"/>
        <w:ind w:left="90" w:firstLine="90"/>
        <w:rPr>
          <w:rFonts w:eastAsia="Arial" w:cs="Arial"/>
          <w:b/>
          <w:sz w:val="20"/>
          <w:szCs w:val="20"/>
        </w:rPr>
      </w:pPr>
      <w:r>
        <w:rPr>
          <w:rFonts w:eastAsia="Arial" w:cs="Arial"/>
          <w:b/>
          <w:sz w:val="20"/>
          <w:szCs w:val="20"/>
        </w:rPr>
        <w:t xml:space="preserve">Major </w:t>
      </w:r>
      <w:r w:rsidR="009644FE">
        <w:rPr>
          <w:rFonts w:eastAsia="Arial" w:cs="Arial"/>
          <w:b/>
          <w:sz w:val="20"/>
          <w:szCs w:val="20"/>
        </w:rPr>
        <w:t>Jeff</w:t>
      </w:r>
      <w:r>
        <w:rPr>
          <w:rFonts w:eastAsia="Arial" w:cs="Arial"/>
          <w:b/>
          <w:sz w:val="20"/>
          <w:szCs w:val="20"/>
        </w:rPr>
        <w:t>rey</w:t>
      </w:r>
      <w:r w:rsidR="009644FE">
        <w:rPr>
          <w:rFonts w:eastAsia="Arial" w:cs="Arial"/>
          <w:b/>
          <w:sz w:val="20"/>
          <w:szCs w:val="20"/>
        </w:rPr>
        <w:t xml:space="preserve"> Drew</w:t>
      </w:r>
      <w:r w:rsidR="00EA7376">
        <w:rPr>
          <w:rFonts w:eastAsia="Arial" w:cs="Arial"/>
          <w:b/>
          <w:sz w:val="20"/>
          <w:szCs w:val="20"/>
        </w:rPr>
        <w:t xml:space="preserve">, </w:t>
      </w:r>
      <w:r>
        <w:rPr>
          <w:rFonts w:eastAsia="Arial" w:cs="Arial"/>
          <w:b/>
          <w:sz w:val="20"/>
          <w:szCs w:val="20"/>
        </w:rPr>
        <w:t>Commander</w:t>
      </w:r>
      <w:r w:rsidR="00366767">
        <w:rPr>
          <w:rFonts w:eastAsia="Arial" w:cs="Arial"/>
          <w:b/>
          <w:sz w:val="20"/>
          <w:szCs w:val="20"/>
        </w:rPr>
        <w:tab/>
      </w:r>
      <w:r w:rsidR="00366767">
        <w:rPr>
          <w:rFonts w:eastAsia="Arial" w:cs="Arial"/>
          <w:b/>
          <w:sz w:val="20"/>
          <w:szCs w:val="20"/>
        </w:rPr>
        <w:tab/>
      </w:r>
      <w:r w:rsidR="00EA7376">
        <w:rPr>
          <w:rFonts w:eastAsia="Arial" w:cs="Arial"/>
          <w:b/>
          <w:sz w:val="20"/>
          <w:szCs w:val="20"/>
        </w:rPr>
        <w:t>Mischa Martin, Director</w:t>
      </w:r>
    </w:p>
    <w:p w:rsidR="00EA7376" w:rsidRDefault="00EA7376" w:rsidP="00EA7376">
      <w:pPr>
        <w:tabs>
          <w:tab w:val="left" w:pos="90"/>
        </w:tabs>
        <w:spacing w:line="200" w:lineRule="atLeast"/>
        <w:ind w:left="90" w:firstLine="90"/>
        <w:rPr>
          <w:rFonts w:eastAsia="Arial" w:cs="Arial"/>
          <w:b/>
          <w:sz w:val="20"/>
          <w:szCs w:val="20"/>
        </w:rPr>
      </w:pPr>
      <w:r>
        <w:rPr>
          <w:rFonts w:eastAsia="Arial" w:cs="Arial"/>
          <w:b/>
          <w:sz w:val="20"/>
          <w:szCs w:val="20"/>
        </w:rPr>
        <w:t>Crimes Against Children Division</w:t>
      </w:r>
      <w:r>
        <w:rPr>
          <w:rFonts w:eastAsia="Arial" w:cs="Arial"/>
          <w:b/>
          <w:sz w:val="20"/>
          <w:szCs w:val="20"/>
        </w:rPr>
        <w:tab/>
      </w:r>
      <w:r>
        <w:rPr>
          <w:rFonts w:eastAsia="Arial" w:cs="Arial"/>
          <w:b/>
          <w:sz w:val="20"/>
          <w:szCs w:val="20"/>
        </w:rPr>
        <w:tab/>
      </w:r>
      <w:r>
        <w:rPr>
          <w:rFonts w:eastAsia="Arial" w:cs="Arial"/>
          <w:b/>
          <w:sz w:val="20"/>
          <w:szCs w:val="20"/>
        </w:rPr>
        <w:tab/>
      </w:r>
      <w:proofErr w:type="spellStart"/>
      <w:r>
        <w:rPr>
          <w:rFonts w:eastAsia="Arial" w:cs="Arial"/>
          <w:b/>
          <w:sz w:val="20"/>
          <w:szCs w:val="20"/>
        </w:rPr>
        <w:t>Division</w:t>
      </w:r>
      <w:proofErr w:type="spellEnd"/>
      <w:r>
        <w:rPr>
          <w:rFonts w:eastAsia="Arial" w:cs="Arial"/>
          <w:b/>
          <w:sz w:val="20"/>
          <w:szCs w:val="20"/>
        </w:rPr>
        <w:t xml:space="preserve"> </w:t>
      </w:r>
      <w:r w:rsidR="002F6D13">
        <w:rPr>
          <w:rFonts w:eastAsia="Arial" w:cs="Arial"/>
          <w:b/>
          <w:sz w:val="20"/>
          <w:szCs w:val="20"/>
        </w:rPr>
        <w:t xml:space="preserve">of Children and Family Services </w:t>
      </w:r>
    </w:p>
    <w:p w:rsidR="002F6D13" w:rsidRDefault="002F6D13" w:rsidP="002F6D13">
      <w:pPr>
        <w:tabs>
          <w:tab w:val="left" w:pos="90"/>
        </w:tabs>
        <w:spacing w:line="200" w:lineRule="atLeast"/>
        <w:ind w:left="90" w:firstLine="90"/>
        <w:rPr>
          <w:rFonts w:eastAsia="Arial" w:cs="Arial"/>
          <w:b/>
          <w:sz w:val="20"/>
          <w:szCs w:val="20"/>
        </w:rPr>
      </w:pPr>
      <w:r>
        <w:rPr>
          <w:rFonts w:eastAsia="Arial" w:cs="Arial"/>
          <w:b/>
          <w:sz w:val="20"/>
          <w:szCs w:val="20"/>
        </w:rPr>
        <w:t>Arkansas State Police</w:t>
      </w:r>
      <w:r>
        <w:rPr>
          <w:rFonts w:eastAsia="Arial" w:cs="Arial"/>
          <w:b/>
          <w:sz w:val="20"/>
          <w:szCs w:val="20"/>
        </w:rPr>
        <w:tab/>
      </w:r>
      <w:r>
        <w:rPr>
          <w:rFonts w:eastAsia="Arial" w:cs="Arial"/>
          <w:b/>
          <w:sz w:val="20"/>
          <w:szCs w:val="20"/>
        </w:rPr>
        <w:tab/>
      </w:r>
      <w:r>
        <w:rPr>
          <w:rFonts w:eastAsia="Arial" w:cs="Arial"/>
          <w:b/>
          <w:sz w:val="20"/>
          <w:szCs w:val="20"/>
        </w:rPr>
        <w:tab/>
      </w:r>
      <w:r>
        <w:rPr>
          <w:rFonts w:eastAsia="Arial" w:cs="Arial"/>
          <w:b/>
          <w:sz w:val="20"/>
          <w:szCs w:val="20"/>
        </w:rPr>
        <w:tab/>
        <w:t>Arkansas Department of Human Services</w:t>
      </w:r>
    </w:p>
    <w:p w:rsidR="002F6D13" w:rsidRDefault="002F6D13" w:rsidP="002F6D13">
      <w:pPr>
        <w:tabs>
          <w:tab w:val="left" w:pos="90"/>
        </w:tabs>
        <w:spacing w:line="200" w:lineRule="atLeast"/>
        <w:ind w:left="90" w:firstLine="90"/>
        <w:rPr>
          <w:rFonts w:eastAsia="Arial" w:cs="Arial"/>
          <w:b/>
          <w:sz w:val="20"/>
          <w:szCs w:val="20"/>
        </w:rPr>
      </w:pPr>
    </w:p>
    <w:p w:rsidR="002F6D13" w:rsidRDefault="002F6D13" w:rsidP="002F6D13">
      <w:pPr>
        <w:tabs>
          <w:tab w:val="left" w:pos="90"/>
        </w:tabs>
        <w:spacing w:line="200" w:lineRule="atLeast"/>
        <w:ind w:left="90" w:firstLine="90"/>
        <w:rPr>
          <w:rFonts w:eastAsia="Arial" w:cs="Arial"/>
          <w:b/>
          <w:sz w:val="20"/>
          <w:szCs w:val="20"/>
        </w:rPr>
      </w:pPr>
    </w:p>
    <w:p w:rsidR="002F6D13" w:rsidRDefault="002F6D13" w:rsidP="002F6D13">
      <w:pPr>
        <w:tabs>
          <w:tab w:val="left" w:pos="90"/>
        </w:tabs>
        <w:spacing w:line="200" w:lineRule="atLeast"/>
        <w:ind w:left="90" w:firstLine="90"/>
        <w:rPr>
          <w:rFonts w:eastAsia="Arial" w:cs="Arial"/>
          <w:sz w:val="20"/>
          <w:szCs w:val="20"/>
        </w:rPr>
      </w:pPr>
      <w:r>
        <w:rPr>
          <w:rFonts w:eastAsia="Arial" w:cs="Arial"/>
          <w:sz w:val="20"/>
          <w:szCs w:val="20"/>
        </w:rPr>
        <w:t>____________________________</w:t>
      </w:r>
      <w:r>
        <w:rPr>
          <w:rFonts w:eastAsia="Arial" w:cs="Arial"/>
          <w:sz w:val="20"/>
          <w:szCs w:val="20"/>
        </w:rPr>
        <w:tab/>
      </w:r>
      <w:r>
        <w:rPr>
          <w:rFonts w:eastAsia="Arial" w:cs="Arial"/>
          <w:sz w:val="20"/>
          <w:szCs w:val="20"/>
        </w:rPr>
        <w:tab/>
        <w:t>_____________________________</w:t>
      </w:r>
    </w:p>
    <w:p w:rsidR="002F6D13" w:rsidRDefault="002F6D13" w:rsidP="002F6D13">
      <w:pPr>
        <w:tabs>
          <w:tab w:val="left" w:pos="90"/>
        </w:tabs>
        <w:spacing w:line="200" w:lineRule="atLeast"/>
        <w:ind w:left="90" w:firstLine="90"/>
        <w:rPr>
          <w:rFonts w:eastAsia="Arial" w:cs="Arial"/>
          <w:sz w:val="20"/>
          <w:szCs w:val="20"/>
        </w:rPr>
      </w:pPr>
      <w:r>
        <w:rPr>
          <w:rFonts w:eastAsia="Arial" w:cs="Arial"/>
          <w:sz w:val="20"/>
          <w:szCs w:val="20"/>
        </w:rPr>
        <w:t>Date</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proofErr w:type="spellStart"/>
      <w:r>
        <w:rPr>
          <w:rFonts w:eastAsia="Arial" w:cs="Arial"/>
          <w:sz w:val="20"/>
          <w:szCs w:val="20"/>
        </w:rPr>
        <w:t>Date</w:t>
      </w:r>
      <w:proofErr w:type="spellEnd"/>
    </w:p>
    <w:p w:rsidR="00EA7376" w:rsidRPr="00D02ACE" w:rsidRDefault="00EA7376" w:rsidP="002F6D13">
      <w:pPr>
        <w:tabs>
          <w:tab w:val="left" w:pos="90"/>
        </w:tabs>
        <w:spacing w:line="200" w:lineRule="atLeast"/>
        <w:rPr>
          <w:rFonts w:eastAsia="Arial" w:cs="Arial"/>
          <w:sz w:val="20"/>
          <w:szCs w:val="20"/>
        </w:rPr>
        <w:sectPr w:rsidR="00EA7376" w:rsidRPr="00D02ACE" w:rsidSect="00E03D99">
          <w:pgSz w:w="11909" w:h="16834" w:code="9"/>
          <w:pgMar w:top="720" w:right="1037" w:bottom="900" w:left="1296" w:header="720" w:footer="720" w:gutter="0"/>
          <w:cols w:space="720"/>
        </w:sectPr>
      </w:pPr>
    </w:p>
    <w:p w:rsidR="00EA1BCD" w:rsidRPr="00D02ACE" w:rsidRDefault="00EA1BCD">
      <w:pPr>
        <w:rPr>
          <w:rFonts w:eastAsia="Arial" w:cs="Arial"/>
          <w:sz w:val="9"/>
          <w:szCs w:val="9"/>
        </w:rPr>
      </w:pPr>
    </w:p>
    <w:p w:rsidR="00EA1BCD" w:rsidRPr="00D02ACE" w:rsidRDefault="00EA1BCD">
      <w:pPr>
        <w:rPr>
          <w:rFonts w:eastAsia="Arial" w:cs="Arial"/>
          <w:sz w:val="9"/>
          <w:szCs w:val="9"/>
        </w:rPr>
        <w:sectPr w:rsidR="00EA1BCD" w:rsidRPr="00D02ACE" w:rsidSect="002F6D13">
          <w:headerReference w:type="even" r:id="rId21"/>
          <w:headerReference w:type="default" r:id="rId22"/>
          <w:footerReference w:type="default" r:id="rId23"/>
          <w:headerReference w:type="first" r:id="rId24"/>
          <w:pgSz w:w="11920" w:h="16840"/>
          <w:pgMar w:top="810" w:right="260" w:bottom="280" w:left="420" w:header="0" w:footer="0" w:gutter="0"/>
          <w:cols w:space="720"/>
        </w:sectPr>
      </w:pPr>
    </w:p>
    <w:p w:rsidR="00EA1BCD" w:rsidRPr="00D02ACE" w:rsidRDefault="002F6D13">
      <w:pPr>
        <w:pStyle w:val="Heading2"/>
        <w:ind w:right="2674"/>
        <w:jc w:val="center"/>
        <w:rPr>
          <w:rFonts w:asciiTheme="minorHAnsi" w:hAnsiTheme="minorHAnsi"/>
          <w:b w:val="0"/>
          <w:bCs w:val="0"/>
        </w:rPr>
      </w:pPr>
      <w:r>
        <w:rPr>
          <w:rFonts w:cs="Arial"/>
          <w:noProof/>
          <w:color w:val="001BA0"/>
          <w:sz w:val="20"/>
          <w:szCs w:val="20"/>
        </w:rPr>
        <w:drawing>
          <wp:inline distT="0" distB="0" distL="0" distR="0" wp14:anchorId="7E6EC565" wp14:editId="7A97B3E4">
            <wp:extent cx="2027582" cy="1017767"/>
            <wp:effectExtent l="0" t="0" r="0" b="0"/>
            <wp:docPr id="8" name="Picture 8" descr="http://tse1.mm.bing.net/th?&amp;id=OIP.M91baab935cf37d59bf9c83f754bbee9eo0&amp;w=299&amp;h=225&amp;c=0&amp;pid=1.9&amp;rs=0&amp;p=0&amp;r=0&amp;url=http%3A%2F%2Fthv11.com%2Fstory%2Fnews%2Fpolitics%2F2015%2F02%2F26%2Fnew-director-named-for-division-of-youth-services%2F2404956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91baab935cf37d59bf9c83f754bbee9eo0&amp;w=299&amp;h=225&amp;c=0&amp;pid=1.9&amp;rs=0&amp;p=0&amp;r=0&amp;url=http%3A%2F%2Fthv11.com%2Fstory%2Fnews%2Fpolitics%2F2015%2F02%2F26%2Fnew-director-named-for-division-of-youth-services%2F24049567">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t="17432" b="12843"/>
                    <a:stretch/>
                  </pic:blipFill>
                  <pic:spPr bwMode="auto">
                    <a:xfrm>
                      <a:off x="0" y="0"/>
                      <a:ext cx="2033270" cy="1020622"/>
                    </a:xfrm>
                    <a:prstGeom prst="rect">
                      <a:avLst/>
                    </a:prstGeom>
                    <a:noFill/>
                    <a:ln>
                      <a:noFill/>
                    </a:ln>
                    <a:extLst>
                      <a:ext uri="{53640926-AAD7-44D8-BBD7-CCE9431645EC}">
                        <a14:shadowObscured xmlns:a14="http://schemas.microsoft.com/office/drawing/2010/main"/>
                      </a:ext>
                    </a:extLst>
                  </pic:spPr>
                </pic:pic>
              </a:graphicData>
            </a:graphic>
          </wp:inline>
        </w:drawing>
      </w:r>
      <w:r w:rsidR="00D02ACE" w:rsidRPr="00D02ACE">
        <w:rPr>
          <w:rFonts w:asciiTheme="minorHAnsi" w:hAnsiTheme="minorHAnsi"/>
          <w:b w:val="0"/>
          <w:w w:val="95"/>
        </w:rPr>
        <w:br w:type="column"/>
      </w:r>
      <w:r>
        <w:rPr>
          <w:rFonts w:asciiTheme="minorHAnsi" w:hAnsiTheme="minorHAnsi"/>
          <w:color w:val="232323"/>
          <w:w w:val="95"/>
        </w:rPr>
        <w:t>Office of Director</w:t>
      </w:r>
    </w:p>
    <w:p w:rsidR="00EA1BCD" w:rsidRPr="00D02ACE" w:rsidRDefault="00EA1BCD">
      <w:pPr>
        <w:spacing w:before="8"/>
        <w:rPr>
          <w:rFonts w:eastAsia="Arial" w:cs="Arial"/>
          <w:b/>
          <w:bCs/>
          <w:sz w:val="46"/>
          <w:szCs w:val="46"/>
        </w:rPr>
      </w:pPr>
    </w:p>
    <w:p w:rsidR="00EA1BCD" w:rsidRPr="00D02ACE" w:rsidRDefault="00FB2C58">
      <w:pPr>
        <w:pStyle w:val="BodyText"/>
        <w:ind w:left="266" w:right="2670"/>
        <w:jc w:val="center"/>
        <w:rPr>
          <w:rFonts w:asciiTheme="minorHAnsi" w:eastAsia="Times New Roman" w:hAnsiTheme="minorHAnsi" w:cs="Times New Roman"/>
        </w:rPr>
      </w:pPr>
      <w:r>
        <w:rPr>
          <w:rFonts w:asciiTheme="minorHAnsi" w:hAnsiTheme="minorHAnsi"/>
          <w:noProof/>
        </w:rPr>
        <w:drawing>
          <wp:anchor distT="0" distB="0" distL="114300" distR="114300" simplePos="0" relativeHeight="1288" behindDoc="0" locked="0" layoutInCell="1" allowOverlap="1" wp14:anchorId="28DD29F1" wp14:editId="479EBC9F">
            <wp:simplePos x="0" y="0"/>
            <wp:positionH relativeFrom="page">
              <wp:posOffset>6203950</wp:posOffset>
            </wp:positionH>
            <wp:positionV relativeFrom="paragraph">
              <wp:posOffset>-737870</wp:posOffset>
            </wp:positionV>
            <wp:extent cx="1124585" cy="11341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4585" cy="1134110"/>
                    </a:xfrm>
                    <a:prstGeom prst="rect">
                      <a:avLst/>
                    </a:prstGeom>
                    <a:noFill/>
                  </pic:spPr>
                </pic:pic>
              </a:graphicData>
            </a:graphic>
            <wp14:sizeRelH relativeFrom="page">
              <wp14:pctWidth>0</wp14:pctWidth>
            </wp14:sizeRelH>
            <wp14:sizeRelV relativeFrom="page">
              <wp14:pctHeight>0</wp14:pctHeight>
            </wp14:sizeRelV>
          </wp:anchor>
        </w:drawing>
      </w:r>
      <w:r w:rsidR="00D02ACE" w:rsidRPr="00D02ACE">
        <w:rPr>
          <w:rFonts w:asciiTheme="minorHAnsi" w:hAnsiTheme="minorHAnsi"/>
          <w:color w:val="232323"/>
        </w:rPr>
        <w:t xml:space="preserve">P.O. </w:t>
      </w:r>
      <w:r w:rsidR="00D02ACE" w:rsidRPr="00D02ACE">
        <w:rPr>
          <w:rFonts w:asciiTheme="minorHAnsi" w:hAnsiTheme="minorHAnsi"/>
          <w:color w:val="232323"/>
          <w:spacing w:val="15"/>
        </w:rPr>
        <w:t xml:space="preserve"> </w:t>
      </w:r>
      <w:r w:rsidR="002F6D13">
        <w:rPr>
          <w:rFonts w:asciiTheme="minorHAnsi" w:hAnsiTheme="minorHAnsi"/>
          <w:color w:val="232323"/>
        </w:rPr>
        <w:t>Box</w:t>
      </w:r>
      <w:r w:rsidR="00D02ACE" w:rsidRPr="00D02ACE">
        <w:rPr>
          <w:rFonts w:asciiTheme="minorHAnsi" w:hAnsiTheme="minorHAnsi"/>
          <w:color w:val="232323"/>
          <w:spacing w:val="22"/>
        </w:rPr>
        <w:t xml:space="preserve"> </w:t>
      </w:r>
      <w:r w:rsidR="002F6D13">
        <w:rPr>
          <w:rFonts w:asciiTheme="minorHAnsi" w:hAnsiTheme="minorHAnsi"/>
          <w:color w:val="232323"/>
        </w:rPr>
        <w:t>1437,</w:t>
      </w:r>
      <w:r w:rsidR="00D02ACE" w:rsidRPr="00D02ACE">
        <w:rPr>
          <w:rFonts w:asciiTheme="minorHAnsi" w:hAnsiTheme="minorHAnsi"/>
          <w:color w:val="232323"/>
          <w:spacing w:val="-15"/>
        </w:rPr>
        <w:t xml:space="preserve"> </w:t>
      </w:r>
      <w:r w:rsidR="00D02ACE" w:rsidRPr="00D02ACE">
        <w:rPr>
          <w:rFonts w:asciiTheme="minorHAnsi" w:hAnsiTheme="minorHAnsi"/>
          <w:color w:val="363636"/>
        </w:rPr>
        <w:t>Slot</w:t>
      </w:r>
      <w:r w:rsidR="00D02ACE" w:rsidRPr="00D02ACE">
        <w:rPr>
          <w:rFonts w:asciiTheme="minorHAnsi" w:hAnsiTheme="minorHAnsi"/>
          <w:color w:val="363636"/>
          <w:spacing w:val="7"/>
        </w:rPr>
        <w:t xml:space="preserve"> </w:t>
      </w:r>
      <w:r w:rsidR="00D02ACE" w:rsidRPr="00D02ACE">
        <w:rPr>
          <w:rFonts w:asciiTheme="minorHAnsi" w:hAnsiTheme="minorHAnsi"/>
          <w:color w:val="232323"/>
        </w:rPr>
        <w:t>5201</w:t>
      </w:r>
      <w:r w:rsidR="00D02ACE" w:rsidRPr="00D02ACE">
        <w:rPr>
          <w:rFonts w:asciiTheme="minorHAnsi" w:hAnsiTheme="minorHAnsi"/>
          <w:color w:val="232323"/>
          <w:spacing w:val="13"/>
        </w:rPr>
        <w:t xml:space="preserve"> </w:t>
      </w:r>
      <w:r w:rsidR="00D02ACE" w:rsidRPr="00D02ACE">
        <w:rPr>
          <w:rFonts w:asciiTheme="minorHAnsi" w:hAnsiTheme="minorHAnsi"/>
          <w:color w:val="232323"/>
          <w:w w:val="115"/>
        </w:rPr>
        <w:t>·</w:t>
      </w:r>
      <w:r w:rsidR="002F6D13">
        <w:rPr>
          <w:rFonts w:asciiTheme="minorHAnsi" w:hAnsiTheme="minorHAnsi"/>
          <w:color w:val="232323"/>
          <w:w w:val="115"/>
        </w:rPr>
        <w:t xml:space="preserve"> </w:t>
      </w:r>
      <w:r w:rsidR="00D02ACE" w:rsidRPr="00D02ACE">
        <w:rPr>
          <w:rFonts w:asciiTheme="minorHAnsi" w:hAnsiTheme="minorHAnsi"/>
          <w:color w:val="232323"/>
          <w:spacing w:val="-33"/>
          <w:w w:val="115"/>
        </w:rPr>
        <w:t xml:space="preserve"> </w:t>
      </w:r>
      <w:r w:rsidR="002F6D13">
        <w:rPr>
          <w:rFonts w:asciiTheme="minorHAnsi" w:hAnsiTheme="minorHAnsi"/>
          <w:color w:val="232323"/>
        </w:rPr>
        <w:t>Little</w:t>
      </w:r>
      <w:r w:rsidR="00D02ACE" w:rsidRPr="00D02ACE">
        <w:rPr>
          <w:rFonts w:asciiTheme="minorHAnsi" w:hAnsiTheme="minorHAnsi"/>
          <w:color w:val="232323"/>
          <w:spacing w:val="-7"/>
        </w:rPr>
        <w:t xml:space="preserve"> </w:t>
      </w:r>
      <w:r w:rsidR="00D02ACE" w:rsidRPr="00D02ACE">
        <w:rPr>
          <w:rFonts w:asciiTheme="minorHAnsi" w:hAnsiTheme="minorHAnsi"/>
          <w:color w:val="232323"/>
          <w:spacing w:val="-3"/>
        </w:rPr>
        <w:t>Ro</w:t>
      </w:r>
      <w:r w:rsidR="00D02ACE" w:rsidRPr="00D02ACE">
        <w:rPr>
          <w:rFonts w:asciiTheme="minorHAnsi" w:hAnsiTheme="minorHAnsi"/>
          <w:color w:val="696969"/>
          <w:spacing w:val="-3"/>
        </w:rPr>
        <w:t>c</w:t>
      </w:r>
      <w:r w:rsidR="002F6D13">
        <w:rPr>
          <w:rFonts w:asciiTheme="minorHAnsi" w:hAnsiTheme="minorHAnsi"/>
          <w:color w:val="363636"/>
          <w:spacing w:val="-3"/>
        </w:rPr>
        <w:t>k,</w:t>
      </w:r>
      <w:r w:rsidR="00D02ACE" w:rsidRPr="00D02ACE">
        <w:rPr>
          <w:rFonts w:asciiTheme="minorHAnsi" w:hAnsiTheme="minorHAnsi"/>
          <w:color w:val="363636"/>
          <w:spacing w:val="1"/>
        </w:rPr>
        <w:t xml:space="preserve"> </w:t>
      </w:r>
      <w:r w:rsidR="00D02ACE" w:rsidRPr="00D02ACE">
        <w:rPr>
          <w:rFonts w:asciiTheme="minorHAnsi" w:hAnsiTheme="minorHAnsi"/>
          <w:color w:val="4D4D4F"/>
          <w:spacing w:val="10"/>
        </w:rPr>
        <w:t>A</w:t>
      </w:r>
      <w:r w:rsidR="00D02ACE" w:rsidRPr="00D02ACE">
        <w:rPr>
          <w:rFonts w:asciiTheme="minorHAnsi" w:hAnsiTheme="minorHAnsi"/>
          <w:color w:val="232323"/>
          <w:spacing w:val="11"/>
        </w:rPr>
        <w:t>R</w:t>
      </w:r>
      <w:r w:rsidR="00D02ACE" w:rsidRPr="00D02ACE">
        <w:rPr>
          <w:rFonts w:asciiTheme="minorHAnsi" w:hAnsiTheme="minorHAnsi"/>
          <w:color w:val="232323"/>
          <w:spacing w:val="7"/>
        </w:rPr>
        <w:t xml:space="preserve"> </w:t>
      </w:r>
      <w:r w:rsidR="00D02ACE" w:rsidRPr="00D02ACE">
        <w:rPr>
          <w:rFonts w:asciiTheme="minorHAnsi" w:hAnsiTheme="minorHAnsi"/>
          <w:color w:val="232323"/>
        </w:rPr>
        <w:t>72203</w:t>
      </w:r>
      <w:r w:rsidR="00D02ACE" w:rsidRPr="00D02ACE">
        <w:rPr>
          <w:rFonts w:asciiTheme="minorHAnsi" w:hAnsiTheme="minorHAnsi"/>
          <w:color w:val="909090"/>
        </w:rPr>
        <w:t>-</w:t>
      </w:r>
      <w:r w:rsidR="00D02ACE" w:rsidRPr="00D02ACE">
        <w:rPr>
          <w:rFonts w:asciiTheme="minorHAnsi" w:hAnsiTheme="minorHAnsi"/>
          <w:color w:val="232323"/>
          <w:spacing w:val="2"/>
        </w:rPr>
        <w:t>1</w:t>
      </w:r>
      <w:r w:rsidR="00D02ACE" w:rsidRPr="00D02ACE">
        <w:rPr>
          <w:rFonts w:asciiTheme="minorHAnsi" w:hAnsiTheme="minorHAnsi"/>
          <w:color w:val="232323"/>
          <w:spacing w:val="1"/>
        </w:rPr>
        <w:t>43</w:t>
      </w:r>
      <w:r w:rsidR="00D02ACE" w:rsidRPr="00D02ACE">
        <w:rPr>
          <w:rFonts w:asciiTheme="minorHAnsi" w:hAnsiTheme="minorHAnsi"/>
          <w:color w:val="696969"/>
          <w:spacing w:val="2"/>
        </w:rPr>
        <w:t>7</w:t>
      </w:r>
    </w:p>
    <w:p w:rsidR="00EA1BCD" w:rsidRPr="002F6D13" w:rsidRDefault="00D02ACE">
      <w:pPr>
        <w:pStyle w:val="BodyText"/>
        <w:spacing w:before="2"/>
        <w:ind w:left="266" w:right="2677"/>
        <w:jc w:val="center"/>
        <w:rPr>
          <w:rFonts w:asciiTheme="minorHAnsi" w:eastAsia="Times New Roman" w:hAnsiTheme="minorHAnsi" w:cs="Times New Roman"/>
        </w:rPr>
      </w:pPr>
      <w:r w:rsidRPr="002F6D13">
        <w:rPr>
          <w:rFonts w:asciiTheme="minorHAnsi" w:hAnsiTheme="minorHAnsi"/>
          <w:color w:val="232323"/>
          <w:spacing w:val="-2"/>
          <w:w w:val="110"/>
        </w:rPr>
        <w:t>501</w:t>
      </w:r>
      <w:r w:rsidRPr="002F6D13">
        <w:rPr>
          <w:rFonts w:asciiTheme="minorHAnsi" w:hAnsiTheme="minorHAnsi"/>
          <w:color w:val="797979"/>
          <w:spacing w:val="-1"/>
          <w:w w:val="110"/>
        </w:rPr>
        <w:t>-</w:t>
      </w:r>
      <w:r w:rsidRPr="002F6D13">
        <w:rPr>
          <w:rFonts w:asciiTheme="minorHAnsi" w:hAnsiTheme="minorHAnsi"/>
          <w:color w:val="232323"/>
          <w:spacing w:val="-2"/>
          <w:w w:val="110"/>
        </w:rPr>
        <w:t>682-8650</w:t>
      </w:r>
      <w:r w:rsidRPr="002F6D13">
        <w:rPr>
          <w:rFonts w:asciiTheme="minorHAnsi" w:hAnsiTheme="minorHAnsi"/>
          <w:color w:val="232323"/>
          <w:spacing w:val="-15"/>
          <w:w w:val="110"/>
        </w:rPr>
        <w:t xml:space="preserve"> </w:t>
      </w:r>
      <w:r w:rsidRPr="002F6D13">
        <w:rPr>
          <w:rFonts w:asciiTheme="minorHAnsi" w:hAnsiTheme="minorHAnsi"/>
          <w:color w:val="232323"/>
          <w:w w:val="110"/>
        </w:rPr>
        <w:t>·</w:t>
      </w:r>
      <w:r w:rsidR="002F6D13" w:rsidRPr="002F6D13">
        <w:rPr>
          <w:rFonts w:asciiTheme="minorHAnsi" w:hAnsiTheme="minorHAnsi"/>
          <w:color w:val="232323"/>
          <w:w w:val="110"/>
        </w:rPr>
        <w:t xml:space="preserve"> Fax:</w:t>
      </w:r>
      <w:r w:rsidRPr="002F6D13">
        <w:rPr>
          <w:rFonts w:asciiTheme="minorHAnsi" w:hAnsiTheme="minorHAnsi"/>
          <w:color w:val="232323"/>
          <w:spacing w:val="-26"/>
          <w:w w:val="110"/>
        </w:rPr>
        <w:t xml:space="preserve"> </w:t>
      </w:r>
      <w:r w:rsidRPr="002F6D13">
        <w:rPr>
          <w:rFonts w:asciiTheme="minorHAnsi" w:hAnsiTheme="minorHAnsi"/>
          <w:color w:val="232323"/>
          <w:w w:val="110"/>
        </w:rPr>
        <w:t>501-682-6836</w:t>
      </w:r>
      <w:r w:rsidRPr="002F6D13">
        <w:rPr>
          <w:rFonts w:asciiTheme="minorHAnsi" w:hAnsiTheme="minorHAnsi"/>
          <w:color w:val="232323"/>
          <w:spacing w:val="-9"/>
          <w:w w:val="110"/>
        </w:rPr>
        <w:t xml:space="preserve"> </w:t>
      </w:r>
      <w:r w:rsidRPr="002F6D13">
        <w:rPr>
          <w:rFonts w:asciiTheme="minorHAnsi" w:hAnsiTheme="minorHAnsi"/>
          <w:color w:val="909090"/>
          <w:spacing w:val="6"/>
          <w:w w:val="110"/>
        </w:rPr>
        <w:t>·</w:t>
      </w:r>
      <w:r w:rsidR="002F6D13">
        <w:rPr>
          <w:rFonts w:asciiTheme="minorHAnsi" w:hAnsiTheme="minorHAnsi"/>
          <w:color w:val="909090"/>
          <w:spacing w:val="6"/>
          <w:w w:val="110"/>
        </w:rPr>
        <w:t xml:space="preserve"> </w:t>
      </w:r>
      <w:r w:rsidR="002F6D13">
        <w:rPr>
          <w:rFonts w:asciiTheme="minorHAnsi" w:hAnsiTheme="minorHAnsi"/>
          <w:color w:val="232323"/>
          <w:spacing w:val="-20"/>
          <w:w w:val="110"/>
        </w:rPr>
        <w:t>T</w:t>
      </w:r>
      <w:r w:rsidRPr="002F6D13">
        <w:rPr>
          <w:rFonts w:asciiTheme="minorHAnsi" w:hAnsiTheme="minorHAnsi"/>
          <w:color w:val="232323"/>
          <w:w w:val="110"/>
        </w:rPr>
        <w:t>D</w:t>
      </w:r>
      <w:r w:rsidR="002F6D13">
        <w:rPr>
          <w:rFonts w:asciiTheme="minorHAnsi" w:hAnsiTheme="minorHAnsi"/>
          <w:color w:val="232323"/>
          <w:spacing w:val="17"/>
          <w:w w:val="110"/>
        </w:rPr>
        <w:t>D</w:t>
      </w:r>
      <w:r w:rsidRPr="002F6D13">
        <w:rPr>
          <w:rFonts w:asciiTheme="minorHAnsi" w:hAnsiTheme="minorHAnsi"/>
          <w:color w:val="696969"/>
          <w:spacing w:val="6"/>
          <w:w w:val="110"/>
        </w:rPr>
        <w:t>:</w:t>
      </w:r>
      <w:r w:rsidR="002F6D13">
        <w:rPr>
          <w:rFonts w:asciiTheme="minorHAnsi" w:hAnsiTheme="minorHAnsi"/>
          <w:color w:val="696969"/>
          <w:spacing w:val="6"/>
          <w:w w:val="110"/>
        </w:rPr>
        <w:t xml:space="preserve"> </w:t>
      </w:r>
      <w:r w:rsidRPr="002F6D13">
        <w:rPr>
          <w:rFonts w:asciiTheme="minorHAnsi" w:hAnsiTheme="minorHAnsi"/>
          <w:color w:val="232323"/>
          <w:w w:val="110"/>
        </w:rPr>
        <w:t>501</w:t>
      </w:r>
      <w:r w:rsidRPr="002F6D13">
        <w:rPr>
          <w:rFonts w:asciiTheme="minorHAnsi" w:hAnsiTheme="minorHAnsi"/>
          <w:color w:val="797979"/>
          <w:spacing w:val="-11"/>
          <w:w w:val="110"/>
        </w:rPr>
        <w:t>-</w:t>
      </w:r>
      <w:r w:rsidRPr="002F6D13">
        <w:rPr>
          <w:rFonts w:asciiTheme="minorHAnsi" w:hAnsiTheme="minorHAnsi"/>
          <w:color w:val="232323"/>
          <w:w w:val="110"/>
        </w:rPr>
        <w:t>682-8</w:t>
      </w:r>
      <w:r w:rsidRPr="002F6D13">
        <w:rPr>
          <w:rFonts w:asciiTheme="minorHAnsi" w:hAnsiTheme="minorHAnsi"/>
          <w:color w:val="232323"/>
          <w:spacing w:val="7"/>
          <w:w w:val="110"/>
        </w:rPr>
        <w:t>8</w:t>
      </w:r>
      <w:r w:rsidRPr="002F6D13">
        <w:rPr>
          <w:rFonts w:asciiTheme="minorHAnsi" w:hAnsiTheme="minorHAnsi"/>
          <w:color w:val="4D4D4F"/>
          <w:w w:val="110"/>
        </w:rPr>
        <w:t>20</w:t>
      </w: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rPr>
          <w:rFonts w:eastAsia="Times New Roman" w:cs="Times New Roman"/>
          <w:sz w:val="20"/>
          <w:szCs w:val="20"/>
        </w:rPr>
      </w:pPr>
    </w:p>
    <w:p w:rsidR="00EA1BCD" w:rsidRPr="00D02ACE" w:rsidRDefault="00EA1BCD">
      <w:pPr>
        <w:spacing w:before="5"/>
        <w:rPr>
          <w:rFonts w:eastAsia="Times New Roman" w:cs="Times New Roman"/>
          <w:sz w:val="19"/>
          <w:szCs w:val="19"/>
        </w:rPr>
      </w:pPr>
    </w:p>
    <w:p w:rsidR="00EA1BCD" w:rsidRPr="002F6D13" w:rsidRDefault="000A65DE">
      <w:pPr>
        <w:pStyle w:val="Heading5"/>
        <w:ind w:left="105"/>
        <w:rPr>
          <w:rFonts w:asciiTheme="minorHAnsi" w:hAnsiTheme="minorHAnsi"/>
          <w:sz w:val="23"/>
          <w:szCs w:val="23"/>
        </w:rPr>
      </w:pPr>
      <w:r>
        <w:rPr>
          <w:rFonts w:asciiTheme="minorHAnsi" w:hAnsiTheme="minorHAnsi"/>
          <w:color w:val="232323"/>
          <w:sz w:val="23"/>
          <w:szCs w:val="23"/>
        </w:rPr>
        <w:t>S</w:t>
      </w:r>
      <w:r w:rsidR="00D02ACE" w:rsidRPr="002F6D13">
        <w:rPr>
          <w:rFonts w:asciiTheme="minorHAnsi" w:hAnsiTheme="minorHAnsi"/>
          <w:color w:val="232323"/>
          <w:sz w:val="23"/>
          <w:szCs w:val="23"/>
        </w:rPr>
        <w:t>FY</w:t>
      </w:r>
      <w:r w:rsidR="00D02ACE" w:rsidRPr="002F6D13">
        <w:rPr>
          <w:rFonts w:asciiTheme="minorHAnsi" w:hAnsiTheme="minorHAnsi"/>
          <w:color w:val="232323"/>
          <w:spacing w:val="-26"/>
          <w:sz w:val="23"/>
          <w:szCs w:val="23"/>
        </w:rPr>
        <w:t xml:space="preserve"> </w:t>
      </w:r>
      <w:r w:rsidR="002F6D13" w:rsidRPr="002F6D13">
        <w:rPr>
          <w:rFonts w:asciiTheme="minorHAnsi" w:hAnsiTheme="minorHAnsi"/>
          <w:color w:val="232323"/>
          <w:spacing w:val="-26"/>
          <w:sz w:val="23"/>
          <w:szCs w:val="23"/>
        </w:rPr>
        <w:t xml:space="preserve"> </w:t>
      </w:r>
      <w:r w:rsidR="00D02ACE" w:rsidRPr="002F6D13">
        <w:rPr>
          <w:rFonts w:asciiTheme="minorHAnsi" w:hAnsiTheme="minorHAnsi"/>
          <w:color w:val="232323"/>
          <w:sz w:val="23"/>
          <w:szCs w:val="23"/>
        </w:rPr>
        <w:t>201</w:t>
      </w:r>
      <w:r w:rsidR="00236331">
        <w:rPr>
          <w:rFonts w:asciiTheme="minorHAnsi" w:hAnsiTheme="minorHAnsi"/>
          <w:color w:val="232323"/>
          <w:sz w:val="23"/>
          <w:szCs w:val="23"/>
        </w:rPr>
        <w:t>9</w:t>
      </w:r>
      <w:r w:rsidR="00D02ACE" w:rsidRPr="002F6D13">
        <w:rPr>
          <w:rFonts w:asciiTheme="minorHAnsi" w:hAnsiTheme="minorHAnsi"/>
          <w:color w:val="232323"/>
          <w:spacing w:val="-9"/>
          <w:sz w:val="23"/>
          <w:szCs w:val="23"/>
        </w:rPr>
        <w:t xml:space="preserve"> </w:t>
      </w:r>
      <w:r w:rsidR="00D02ACE" w:rsidRPr="002F6D13">
        <w:rPr>
          <w:rFonts w:asciiTheme="minorHAnsi" w:hAnsiTheme="minorHAnsi"/>
          <w:color w:val="232323"/>
          <w:sz w:val="23"/>
          <w:szCs w:val="23"/>
        </w:rPr>
        <w:t>Cost</w:t>
      </w:r>
      <w:r w:rsidR="00D02ACE" w:rsidRPr="002F6D13">
        <w:rPr>
          <w:rFonts w:asciiTheme="minorHAnsi" w:hAnsiTheme="minorHAnsi"/>
          <w:color w:val="232323"/>
          <w:spacing w:val="-14"/>
          <w:sz w:val="23"/>
          <w:szCs w:val="23"/>
        </w:rPr>
        <w:t xml:space="preserve"> </w:t>
      </w:r>
      <w:r w:rsidR="00D02ACE" w:rsidRPr="002F6D13">
        <w:rPr>
          <w:rFonts w:asciiTheme="minorHAnsi" w:hAnsiTheme="minorHAnsi"/>
          <w:color w:val="232323"/>
          <w:sz w:val="23"/>
          <w:szCs w:val="23"/>
        </w:rPr>
        <w:t>Shar</w:t>
      </w:r>
      <w:r w:rsidR="00D02ACE" w:rsidRPr="002F6D13">
        <w:rPr>
          <w:rFonts w:asciiTheme="minorHAnsi" w:hAnsiTheme="minorHAnsi"/>
          <w:color w:val="232323"/>
          <w:spacing w:val="7"/>
          <w:sz w:val="23"/>
          <w:szCs w:val="23"/>
        </w:rPr>
        <w:t>i</w:t>
      </w:r>
      <w:r w:rsidR="00D02ACE" w:rsidRPr="002F6D13">
        <w:rPr>
          <w:rFonts w:asciiTheme="minorHAnsi" w:hAnsiTheme="minorHAnsi"/>
          <w:color w:val="232323"/>
          <w:sz w:val="23"/>
          <w:szCs w:val="23"/>
        </w:rPr>
        <w:t>ng</w:t>
      </w:r>
      <w:r w:rsidR="002F6D13" w:rsidRPr="002F6D13">
        <w:rPr>
          <w:rFonts w:asciiTheme="minorHAnsi" w:hAnsiTheme="minorHAnsi"/>
          <w:color w:val="232323"/>
          <w:sz w:val="23"/>
          <w:szCs w:val="23"/>
        </w:rPr>
        <w:t xml:space="preserve"> </w:t>
      </w:r>
      <w:r w:rsidR="00D02ACE" w:rsidRPr="002F6D13">
        <w:rPr>
          <w:rFonts w:asciiTheme="minorHAnsi" w:hAnsiTheme="minorHAnsi"/>
          <w:color w:val="232323"/>
          <w:spacing w:val="-35"/>
          <w:sz w:val="23"/>
          <w:szCs w:val="23"/>
        </w:rPr>
        <w:t xml:space="preserve"> </w:t>
      </w:r>
      <w:r w:rsidR="00D02ACE" w:rsidRPr="002F6D13">
        <w:rPr>
          <w:rFonts w:asciiTheme="minorHAnsi" w:hAnsiTheme="minorHAnsi"/>
          <w:color w:val="232323"/>
          <w:sz w:val="23"/>
          <w:szCs w:val="23"/>
        </w:rPr>
        <w:t>Agreement</w:t>
      </w:r>
    </w:p>
    <w:p w:rsidR="00EA1BCD" w:rsidRPr="00D02ACE" w:rsidRDefault="00EA1BCD">
      <w:pPr>
        <w:sectPr w:rsidR="00EA1BCD" w:rsidRPr="00D02ACE">
          <w:type w:val="continuous"/>
          <w:pgSz w:w="11920" w:h="16840"/>
          <w:pgMar w:top="1600" w:right="260" w:bottom="280" w:left="420" w:header="720" w:footer="720" w:gutter="0"/>
          <w:cols w:num="2" w:space="720" w:equalWidth="0">
            <w:col w:w="3202" w:space="433"/>
            <w:col w:w="7605"/>
          </w:cols>
        </w:sect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spacing w:before="4"/>
        <w:rPr>
          <w:rFonts w:eastAsia="Arial" w:cs="Arial"/>
          <w:sz w:val="26"/>
          <w:szCs w:val="26"/>
        </w:rPr>
      </w:pPr>
    </w:p>
    <w:p w:rsidR="00EA1BCD" w:rsidRPr="002F6D13" w:rsidRDefault="00D02ACE" w:rsidP="002F6D13">
      <w:pPr>
        <w:spacing w:before="69"/>
        <w:ind w:left="1260" w:right="1700"/>
        <w:contextualSpacing/>
        <w:jc w:val="both"/>
        <w:rPr>
          <w:rFonts w:eastAsia="Arial" w:cs="Arial"/>
          <w:sz w:val="23"/>
          <w:szCs w:val="23"/>
        </w:rPr>
      </w:pPr>
      <w:r w:rsidRPr="002F6D13">
        <w:rPr>
          <w:color w:val="232323"/>
          <w:sz w:val="23"/>
          <w:szCs w:val="23"/>
        </w:rPr>
        <w:t xml:space="preserve">This agreement is </w:t>
      </w:r>
      <w:proofErr w:type="gramStart"/>
      <w:r w:rsidRPr="002F6D13">
        <w:rPr>
          <w:color w:val="232323"/>
          <w:sz w:val="23"/>
          <w:szCs w:val="23"/>
        </w:rPr>
        <w:t>entered into</w:t>
      </w:r>
      <w:proofErr w:type="gramEnd"/>
      <w:r w:rsidRPr="002F6D13">
        <w:rPr>
          <w:color w:val="232323"/>
          <w:sz w:val="23"/>
          <w:szCs w:val="23"/>
        </w:rPr>
        <w:t xml:space="preserve"> between the Arkansas State Police (ASP) and the</w:t>
      </w:r>
      <w:r w:rsidRPr="002F6D13">
        <w:rPr>
          <w:color w:val="232323"/>
          <w:w w:val="98"/>
          <w:sz w:val="23"/>
          <w:szCs w:val="23"/>
        </w:rPr>
        <w:t xml:space="preserve"> </w:t>
      </w:r>
      <w:r w:rsidRPr="002F6D13">
        <w:rPr>
          <w:color w:val="232323"/>
          <w:sz w:val="23"/>
          <w:szCs w:val="23"/>
        </w:rPr>
        <w:t xml:space="preserve">Department of Human Services </w:t>
      </w:r>
      <w:r w:rsidR="002F6D13" w:rsidRPr="002F6D13">
        <w:rPr>
          <w:color w:val="232323"/>
          <w:sz w:val="23"/>
          <w:szCs w:val="23"/>
        </w:rPr>
        <w:t>(D</w:t>
      </w:r>
      <w:r w:rsidRPr="002F6D13">
        <w:rPr>
          <w:color w:val="232323"/>
          <w:sz w:val="23"/>
          <w:szCs w:val="23"/>
        </w:rPr>
        <w:t>HS) for the purpose of sharing training costs for the</w:t>
      </w:r>
      <w:r w:rsidRPr="002F6D13">
        <w:rPr>
          <w:color w:val="232323"/>
          <w:w w:val="98"/>
          <w:sz w:val="23"/>
          <w:szCs w:val="23"/>
        </w:rPr>
        <w:t xml:space="preserve"> </w:t>
      </w:r>
      <w:r w:rsidRPr="002F6D13">
        <w:rPr>
          <w:color w:val="232323"/>
          <w:sz w:val="23"/>
          <w:szCs w:val="23"/>
        </w:rPr>
        <w:t>Crimes Against Children Division (CACD) of the ASP. This agreement is valid for the</w:t>
      </w:r>
      <w:r w:rsidRPr="002F6D13">
        <w:rPr>
          <w:color w:val="232323"/>
          <w:w w:val="98"/>
          <w:sz w:val="23"/>
          <w:szCs w:val="23"/>
        </w:rPr>
        <w:t xml:space="preserve"> </w:t>
      </w:r>
      <w:r w:rsidRPr="002F6D13">
        <w:rPr>
          <w:color w:val="232323"/>
          <w:sz w:val="23"/>
          <w:szCs w:val="23"/>
        </w:rPr>
        <w:t>fiscal year ending June 30, 201</w:t>
      </w:r>
      <w:r w:rsidR="00236331">
        <w:rPr>
          <w:color w:val="232323"/>
          <w:sz w:val="23"/>
          <w:szCs w:val="23"/>
        </w:rPr>
        <w:t>9</w:t>
      </w:r>
      <w:r w:rsidRPr="002F6D13">
        <w:rPr>
          <w:color w:val="232323"/>
          <w:sz w:val="23"/>
          <w:szCs w:val="23"/>
        </w:rPr>
        <w:t>.</w:t>
      </w:r>
    </w:p>
    <w:p w:rsidR="00EA1BCD" w:rsidRPr="002F6D13" w:rsidRDefault="00EA1BCD" w:rsidP="002F6D13">
      <w:pPr>
        <w:spacing w:before="8"/>
        <w:ind w:left="1260" w:right="1700"/>
        <w:contextualSpacing/>
        <w:rPr>
          <w:rFonts w:eastAsia="Arial" w:cs="Arial"/>
          <w:sz w:val="23"/>
          <w:szCs w:val="23"/>
        </w:rPr>
      </w:pPr>
    </w:p>
    <w:p w:rsidR="00EA1BCD" w:rsidRPr="002F6D13" w:rsidRDefault="002F6D13" w:rsidP="002F6D13">
      <w:pPr>
        <w:spacing w:line="274" w:lineRule="exact"/>
        <w:ind w:left="1260" w:right="1700"/>
        <w:contextualSpacing/>
        <w:jc w:val="both"/>
        <w:rPr>
          <w:rFonts w:eastAsia="Arial" w:cs="Arial"/>
          <w:sz w:val="23"/>
          <w:szCs w:val="23"/>
        </w:rPr>
      </w:pPr>
      <w:r w:rsidRPr="002F6D13">
        <w:rPr>
          <w:color w:val="232323"/>
          <w:sz w:val="23"/>
          <w:szCs w:val="23"/>
        </w:rPr>
        <w:t>D</w:t>
      </w:r>
      <w:r w:rsidR="00D02ACE" w:rsidRPr="002F6D13">
        <w:rPr>
          <w:color w:val="232323"/>
          <w:sz w:val="23"/>
          <w:szCs w:val="23"/>
        </w:rPr>
        <w:t>HS agrees to pay for training costs for the CACD up to 50% per training event, not to</w:t>
      </w:r>
      <w:r w:rsidR="00D02ACE" w:rsidRPr="002F6D13">
        <w:rPr>
          <w:color w:val="232323"/>
          <w:w w:val="105"/>
          <w:sz w:val="23"/>
          <w:szCs w:val="23"/>
        </w:rPr>
        <w:t xml:space="preserve"> </w:t>
      </w:r>
      <w:r w:rsidR="00D02ACE" w:rsidRPr="002F6D13">
        <w:rPr>
          <w:color w:val="232323"/>
          <w:sz w:val="23"/>
          <w:szCs w:val="23"/>
        </w:rPr>
        <w:t>exceed a fiscal year cumulative total of $25,000. Such training must be specifically</w:t>
      </w:r>
      <w:r w:rsidR="00D02ACE" w:rsidRPr="002F6D13">
        <w:rPr>
          <w:color w:val="232323"/>
          <w:w w:val="97"/>
          <w:sz w:val="23"/>
          <w:szCs w:val="23"/>
        </w:rPr>
        <w:t xml:space="preserve"> </w:t>
      </w:r>
      <w:r w:rsidR="00D02ACE" w:rsidRPr="002F6D13">
        <w:rPr>
          <w:color w:val="232323"/>
          <w:sz w:val="23"/>
          <w:szCs w:val="23"/>
        </w:rPr>
        <w:t>related to child welfare.</w:t>
      </w:r>
    </w:p>
    <w:p w:rsidR="00EA1BCD" w:rsidRPr="002F6D13" w:rsidRDefault="00EA1BCD" w:rsidP="002F6D13">
      <w:pPr>
        <w:spacing w:before="10"/>
        <w:ind w:left="1260" w:right="1700"/>
        <w:contextualSpacing/>
        <w:rPr>
          <w:rFonts w:eastAsia="Arial" w:cs="Arial"/>
          <w:sz w:val="23"/>
          <w:szCs w:val="23"/>
        </w:rPr>
      </w:pPr>
    </w:p>
    <w:p w:rsidR="00EA1BCD" w:rsidRPr="005E309D" w:rsidRDefault="00D02ACE" w:rsidP="005E309D">
      <w:pPr>
        <w:spacing w:line="244" w:lineRule="auto"/>
        <w:ind w:left="1260" w:right="1700"/>
        <w:contextualSpacing/>
        <w:jc w:val="both"/>
        <w:rPr>
          <w:color w:val="232323"/>
          <w:sz w:val="23"/>
          <w:szCs w:val="23"/>
        </w:rPr>
      </w:pPr>
      <w:r w:rsidRPr="002F6D13">
        <w:rPr>
          <w:color w:val="232323"/>
          <w:sz w:val="23"/>
          <w:szCs w:val="23"/>
        </w:rPr>
        <w:t xml:space="preserve">ASP will pay all expenses for the training and submit copies of paid expenses to </w:t>
      </w:r>
      <w:r w:rsidR="005E309D">
        <w:rPr>
          <w:color w:val="232323"/>
          <w:sz w:val="23"/>
          <w:szCs w:val="23"/>
        </w:rPr>
        <w:t>D</w:t>
      </w:r>
      <w:r w:rsidRPr="002F6D13">
        <w:rPr>
          <w:color w:val="232323"/>
          <w:sz w:val="23"/>
          <w:szCs w:val="23"/>
        </w:rPr>
        <w:t>HS.</w:t>
      </w:r>
      <w:r w:rsidRPr="002F6D13">
        <w:rPr>
          <w:color w:val="232323"/>
          <w:w w:val="96"/>
          <w:sz w:val="23"/>
          <w:szCs w:val="23"/>
        </w:rPr>
        <w:t xml:space="preserve"> </w:t>
      </w:r>
      <w:r w:rsidR="005E309D">
        <w:rPr>
          <w:color w:val="232323"/>
          <w:sz w:val="23"/>
          <w:szCs w:val="23"/>
        </w:rPr>
        <w:t>D</w:t>
      </w:r>
      <w:r w:rsidRPr="002F6D13">
        <w:rPr>
          <w:color w:val="232323"/>
          <w:sz w:val="23"/>
          <w:szCs w:val="23"/>
        </w:rPr>
        <w:t>HS will reimburse ASP up to the amount specified in this agreement.</w:t>
      </w:r>
    </w:p>
    <w:p w:rsidR="00EA1BCD" w:rsidRPr="002F6D13" w:rsidRDefault="00EA1BCD" w:rsidP="002F6D13">
      <w:pPr>
        <w:ind w:left="1260" w:right="1700"/>
        <w:contextualSpacing/>
        <w:rPr>
          <w:rFonts w:eastAsia="Arial" w:cs="Arial"/>
          <w:sz w:val="23"/>
          <w:szCs w:val="23"/>
        </w:rPr>
      </w:pPr>
    </w:p>
    <w:p w:rsidR="00EA1BCD" w:rsidRDefault="00EA1BCD"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r>
        <w:rPr>
          <w:rFonts w:eastAsia="Arial" w:cs="Arial"/>
          <w:sz w:val="20"/>
          <w:szCs w:val="20"/>
        </w:rPr>
        <w:t>____________________________________________</w:t>
      </w:r>
      <w:r>
        <w:rPr>
          <w:rFonts w:eastAsia="Arial" w:cs="Arial"/>
          <w:sz w:val="20"/>
          <w:szCs w:val="20"/>
        </w:rPr>
        <w:tab/>
      </w:r>
      <w:r>
        <w:rPr>
          <w:rFonts w:eastAsia="Arial" w:cs="Arial"/>
          <w:sz w:val="20"/>
          <w:szCs w:val="20"/>
        </w:rPr>
        <w:tab/>
      </w:r>
      <w:r>
        <w:rPr>
          <w:rFonts w:eastAsia="Arial" w:cs="Arial"/>
          <w:sz w:val="20"/>
          <w:szCs w:val="20"/>
        </w:rPr>
        <w:tab/>
        <w:t>___________________</w:t>
      </w:r>
    </w:p>
    <w:p w:rsidR="002F6D13" w:rsidRPr="002F6D13" w:rsidRDefault="002F6D13" w:rsidP="002F6D13">
      <w:pPr>
        <w:ind w:left="1260" w:right="1700"/>
        <w:contextualSpacing/>
        <w:rPr>
          <w:rFonts w:eastAsia="Arial" w:cs="Arial"/>
          <w:sz w:val="20"/>
          <w:szCs w:val="20"/>
        </w:rPr>
      </w:pPr>
      <w:r w:rsidRPr="002F6D13">
        <w:rPr>
          <w:rFonts w:eastAsia="Arial" w:cs="Arial"/>
          <w:sz w:val="20"/>
          <w:szCs w:val="20"/>
        </w:rPr>
        <w:t xml:space="preserve">Colonel Bill Bryant </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t>Date</w:t>
      </w:r>
    </w:p>
    <w:p w:rsidR="002F6D13" w:rsidRPr="002F6D13" w:rsidRDefault="002F6D13" w:rsidP="002F6D13">
      <w:pPr>
        <w:ind w:left="1260" w:right="1700"/>
        <w:contextualSpacing/>
        <w:rPr>
          <w:rFonts w:eastAsia="Arial" w:cs="Arial"/>
          <w:sz w:val="20"/>
          <w:szCs w:val="20"/>
        </w:rPr>
      </w:pPr>
      <w:r>
        <w:rPr>
          <w:rFonts w:eastAsia="Arial" w:cs="Arial"/>
          <w:sz w:val="20"/>
          <w:szCs w:val="20"/>
        </w:rPr>
        <w:t>Director, Arkansas State Police</w:t>
      </w: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Default="002F6D13" w:rsidP="002F6D13">
      <w:pPr>
        <w:ind w:left="1260" w:right="1700"/>
        <w:contextualSpacing/>
        <w:rPr>
          <w:rFonts w:eastAsia="Arial" w:cs="Arial"/>
          <w:sz w:val="20"/>
          <w:szCs w:val="20"/>
        </w:rPr>
      </w:pPr>
    </w:p>
    <w:p w:rsidR="002F6D13" w:rsidRPr="002F6D13" w:rsidRDefault="002F6D13" w:rsidP="002F6D13">
      <w:pPr>
        <w:ind w:left="1260" w:right="1700"/>
        <w:contextualSpacing/>
        <w:rPr>
          <w:rFonts w:eastAsia="Arial" w:cs="Arial"/>
          <w:sz w:val="20"/>
          <w:szCs w:val="20"/>
        </w:rPr>
      </w:pPr>
      <w:r>
        <w:rPr>
          <w:rFonts w:eastAsia="Arial" w:cs="Arial"/>
          <w:sz w:val="20"/>
          <w:szCs w:val="20"/>
        </w:rPr>
        <w:t>____________________________________________</w:t>
      </w:r>
      <w:r>
        <w:rPr>
          <w:rFonts w:eastAsia="Arial" w:cs="Arial"/>
          <w:sz w:val="20"/>
          <w:szCs w:val="20"/>
        </w:rPr>
        <w:tab/>
      </w:r>
      <w:r>
        <w:rPr>
          <w:rFonts w:eastAsia="Arial" w:cs="Arial"/>
          <w:sz w:val="20"/>
          <w:szCs w:val="20"/>
        </w:rPr>
        <w:tab/>
      </w:r>
      <w:r>
        <w:rPr>
          <w:rFonts w:eastAsia="Arial" w:cs="Arial"/>
          <w:sz w:val="20"/>
          <w:szCs w:val="20"/>
        </w:rPr>
        <w:tab/>
        <w:t>___________________</w:t>
      </w:r>
    </w:p>
    <w:p w:rsidR="00EA1BCD" w:rsidRDefault="005E309D" w:rsidP="002F6D13">
      <w:pPr>
        <w:ind w:left="1260" w:right="1700"/>
        <w:contextualSpacing/>
        <w:rPr>
          <w:rFonts w:eastAsia="Arial" w:cs="Arial"/>
          <w:sz w:val="20"/>
          <w:szCs w:val="20"/>
        </w:rPr>
      </w:pPr>
      <w:r>
        <w:rPr>
          <w:rFonts w:eastAsia="Arial" w:cs="Arial"/>
          <w:sz w:val="20"/>
          <w:szCs w:val="20"/>
        </w:rPr>
        <w:t>Cindy Gillespie</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t>Date</w:t>
      </w:r>
    </w:p>
    <w:p w:rsidR="005E309D" w:rsidRPr="002F6D13" w:rsidRDefault="005E309D" w:rsidP="002F6D13">
      <w:pPr>
        <w:ind w:left="1260" w:right="1700"/>
        <w:contextualSpacing/>
        <w:rPr>
          <w:rFonts w:eastAsia="Arial" w:cs="Arial"/>
          <w:sz w:val="20"/>
          <w:szCs w:val="20"/>
        </w:rPr>
      </w:pPr>
      <w:r>
        <w:rPr>
          <w:rFonts w:eastAsia="Arial" w:cs="Arial"/>
          <w:sz w:val="20"/>
          <w:szCs w:val="20"/>
        </w:rPr>
        <w:t>Director, Department of Human Services</w:t>
      </w:r>
    </w:p>
    <w:p w:rsidR="00EA1BCD" w:rsidRPr="00D02ACE" w:rsidRDefault="00EA1BCD">
      <w:pPr>
        <w:spacing w:before="5"/>
        <w:rPr>
          <w:rFonts w:eastAsia="Arial" w:cs="Arial"/>
          <w:sz w:val="18"/>
          <w:szCs w:val="18"/>
        </w:rPr>
      </w:pPr>
    </w:p>
    <w:p w:rsidR="00EA1BCD" w:rsidRDefault="00EA1BCD">
      <w:pPr>
        <w:rPr>
          <w:rFonts w:eastAsia="Arial" w:cs="Arial"/>
          <w:sz w:val="18"/>
          <w:szCs w:val="18"/>
        </w:rPr>
      </w:pPr>
    </w:p>
    <w:p w:rsidR="002F6D13" w:rsidRDefault="002F6D13">
      <w:pPr>
        <w:rPr>
          <w:rFonts w:eastAsia="Arial" w:cs="Arial"/>
          <w:sz w:val="18"/>
          <w:szCs w:val="18"/>
        </w:rPr>
      </w:pPr>
    </w:p>
    <w:p w:rsidR="002F6D13" w:rsidRDefault="002F6D13">
      <w:pPr>
        <w:rPr>
          <w:rFonts w:eastAsia="Arial" w:cs="Arial"/>
          <w:sz w:val="18"/>
          <w:szCs w:val="18"/>
        </w:rPr>
      </w:pPr>
    </w:p>
    <w:p w:rsidR="002F6D13" w:rsidRDefault="002F6D13">
      <w:pPr>
        <w:rPr>
          <w:rFonts w:eastAsia="Arial" w:cs="Arial"/>
          <w:sz w:val="18"/>
          <w:szCs w:val="18"/>
        </w:rPr>
      </w:pPr>
    </w:p>
    <w:p w:rsidR="002F6D13" w:rsidRPr="00D02ACE" w:rsidRDefault="002F6D13" w:rsidP="005E309D">
      <w:pPr>
        <w:rPr>
          <w:rFonts w:eastAsia="Arial" w:cs="Arial"/>
          <w:sz w:val="18"/>
          <w:szCs w:val="18"/>
        </w:rPr>
        <w:sectPr w:rsidR="002F6D13" w:rsidRPr="00D02ACE">
          <w:type w:val="continuous"/>
          <w:pgSz w:w="11920" w:h="16840"/>
          <w:pgMar w:top="1600" w:right="260" w:bottom="280" w:left="420" w:header="720" w:footer="720" w:gutter="0"/>
          <w:cols w:space="720"/>
        </w:sectPr>
      </w:pPr>
    </w:p>
    <w:p w:rsidR="005E309D" w:rsidRDefault="005E309D" w:rsidP="005E309D">
      <w:pPr>
        <w:pStyle w:val="Heading2"/>
        <w:tabs>
          <w:tab w:val="left" w:pos="0"/>
        </w:tabs>
        <w:ind w:right="2674"/>
        <w:jc w:val="center"/>
        <w:rPr>
          <w:rFonts w:asciiTheme="minorHAnsi" w:hAnsiTheme="minorHAnsi"/>
          <w:color w:val="232323"/>
          <w:w w:val="95"/>
        </w:rPr>
      </w:pPr>
      <w:r>
        <w:rPr>
          <w:rFonts w:cs="Arial"/>
          <w:noProof/>
          <w:color w:val="001BA0"/>
          <w:sz w:val="20"/>
          <w:szCs w:val="20"/>
        </w:rPr>
        <w:lastRenderedPageBreak/>
        <w:drawing>
          <wp:inline distT="0" distB="0" distL="0" distR="0" wp14:anchorId="717B9287" wp14:editId="2CB13AFB">
            <wp:extent cx="2027582" cy="1017767"/>
            <wp:effectExtent l="0" t="0" r="0" b="0"/>
            <wp:docPr id="9" name="Picture 9" descr="http://tse1.mm.bing.net/th?&amp;id=OIP.M91baab935cf37d59bf9c83f754bbee9eo0&amp;w=299&amp;h=225&amp;c=0&amp;pid=1.9&amp;rs=0&amp;p=0&amp;r=0&amp;url=http%3A%2F%2Fthv11.com%2Fstory%2Fnews%2Fpolitics%2F2015%2F02%2F26%2Fnew-director-named-for-division-of-youth-services%2F2404956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91baab935cf37d59bf9c83f754bbee9eo0&amp;w=299&amp;h=225&amp;c=0&amp;pid=1.9&amp;rs=0&amp;p=0&amp;r=0&amp;url=http%3A%2F%2Fthv11.com%2Fstory%2Fnews%2Fpolitics%2F2015%2F02%2F26%2Fnew-director-named-for-division-of-youth-services%2F24049567">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t="17432" b="12843"/>
                    <a:stretch/>
                  </pic:blipFill>
                  <pic:spPr bwMode="auto">
                    <a:xfrm>
                      <a:off x="0" y="0"/>
                      <a:ext cx="2033270" cy="1020622"/>
                    </a:xfrm>
                    <a:prstGeom prst="rect">
                      <a:avLst/>
                    </a:prstGeom>
                    <a:noFill/>
                    <a:ln>
                      <a:noFill/>
                    </a:ln>
                    <a:extLst>
                      <a:ext uri="{53640926-AAD7-44D8-BBD7-CCE9431645EC}">
                        <a14:shadowObscured xmlns:a14="http://schemas.microsoft.com/office/drawing/2010/main"/>
                      </a:ext>
                    </a:extLst>
                  </pic:spPr>
                </pic:pic>
              </a:graphicData>
            </a:graphic>
          </wp:inline>
        </w:drawing>
      </w:r>
      <w:r w:rsidRPr="00D02ACE">
        <w:rPr>
          <w:rFonts w:asciiTheme="minorHAnsi" w:hAnsiTheme="minorHAnsi"/>
          <w:b w:val="0"/>
          <w:w w:val="95"/>
        </w:rPr>
        <w:br w:type="column"/>
      </w:r>
      <w:r>
        <w:rPr>
          <w:rFonts w:asciiTheme="minorHAnsi" w:hAnsiTheme="minorHAnsi"/>
          <w:color w:val="232323"/>
          <w:w w:val="95"/>
        </w:rPr>
        <w:t>Office of Director</w:t>
      </w:r>
    </w:p>
    <w:p w:rsidR="005E309D" w:rsidRPr="005E309D" w:rsidRDefault="005E309D" w:rsidP="005E309D">
      <w:pPr>
        <w:pStyle w:val="Heading2"/>
        <w:ind w:right="2674"/>
        <w:jc w:val="center"/>
        <w:rPr>
          <w:rFonts w:asciiTheme="minorHAnsi" w:hAnsiTheme="minorHAnsi"/>
          <w:b w:val="0"/>
          <w:bCs w:val="0"/>
        </w:rPr>
      </w:pPr>
    </w:p>
    <w:p w:rsidR="005E309D" w:rsidRPr="00D02ACE" w:rsidRDefault="005E309D" w:rsidP="005E309D">
      <w:pPr>
        <w:pStyle w:val="BodyText"/>
        <w:ind w:left="266" w:right="2670"/>
        <w:jc w:val="center"/>
        <w:rPr>
          <w:rFonts w:asciiTheme="minorHAnsi" w:eastAsia="Times New Roman" w:hAnsiTheme="minorHAnsi" w:cs="Times New Roman"/>
        </w:rPr>
      </w:pPr>
      <w:r>
        <w:rPr>
          <w:rFonts w:asciiTheme="minorHAnsi" w:hAnsiTheme="minorHAnsi"/>
          <w:noProof/>
        </w:rPr>
        <w:drawing>
          <wp:anchor distT="0" distB="0" distL="114300" distR="114300" simplePos="0" relativeHeight="251659264" behindDoc="0" locked="0" layoutInCell="1" allowOverlap="1" wp14:anchorId="26308547" wp14:editId="2E75C352">
            <wp:simplePos x="0" y="0"/>
            <wp:positionH relativeFrom="page">
              <wp:posOffset>6203950</wp:posOffset>
            </wp:positionH>
            <wp:positionV relativeFrom="paragraph">
              <wp:posOffset>-737870</wp:posOffset>
            </wp:positionV>
            <wp:extent cx="1124585" cy="11341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4585" cy="1134110"/>
                    </a:xfrm>
                    <a:prstGeom prst="rect">
                      <a:avLst/>
                    </a:prstGeom>
                    <a:noFill/>
                  </pic:spPr>
                </pic:pic>
              </a:graphicData>
            </a:graphic>
            <wp14:sizeRelH relativeFrom="page">
              <wp14:pctWidth>0</wp14:pctWidth>
            </wp14:sizeRelH>
            <wp14:sizeRelV relativeFrom="page">
              <wp14:pctHeight>0</wp14:pctHeight>
            </wp14:sizeRelV>
          </wp:anchor>
        </w:drawing>
      </w:r>
      <w:r w:rsidRPr="00D02ACE">
        <w:rPr>
          <w:rFonts w:asciiTheme="minorHAnsi" w:hAnsiTheme="minorHAnsi"/>
          <w:color w:val="232323"/>
        </w:rPr>
        <w:t xml:space="preserve">P.O. </w:t>
      </w:r>
      <w:r w:rsidRPr="00D02ACE">
        <w:rPr>
          <w:rFonts w:asciiTheme="minorHAnsi" w:hAnsiTheme="minorHAnsi"/>
          <w:color w:val="232323"/>
          <w:spacing w:val="15"/>
        </w:rPr>
        <w:t xml:space="preserve"> </w:t>
      </w:r>
      <w:r>
        <w:rPr>
          <w:rFonts w:asciiTheme="minorHAnsi" w:hAnsiTheme="minorHAnsi"/>
          <w:color w:val="232323"/>
        </w:rPr>
        <w:t>Box</w:t>
      </w:r>
      <w:r w:rsidRPr="00D02ACE">
        <w:rPr>
          <w:rFonts w:asciiTheme="minorHAnsi" w:hAnsiTheme="minorHAnsi"/>
          <w:color w:val="232323"/>
          <w:spacing w:val="22"/>
        </w:rPr>
        <w:t xml:space="preserve"> </w:t>
      </w:r>
      <w:r>
        <w:rPr>
          <w:rFonts w:asciiTheme="minorHAnsi" w:hAnsiTheme="minorHAnsi"/>
          <w:color w:val="232323"/>
        </w:rPr>
        <w:t>1437,</w:t>
      </w:r>
      <w:r w:rsidRPr="00D02ACE">
        <w:rPr>
          <w:rFonts w:asciiTheme="minorHAnsi" w:hAnsiTheme="minorHAnsi"/>
          <w:color w:val="232323"/>
          <w:spacing w:val="-15"/>
        </w:rPr>
        <w:t xml:space="preserve"> </w:t>
      </w:r>
      <w:r w:rsidRPr="00D02ACE">
        <w:rPr>
          <w:rFonts w:asciiTheme="minorHAnsi" w:hAnsiTheme="minorHAnsi"/>
          <w:color w:val="363636"/>
        </w:rPr>
        <w:t>Slot</w:t>
      </w:r>
      <w:r w:rsidRPr="00D02ACE">
        <w:rPr>
          <w:rFonts w:asciiTheme="minorHAnsi" w:hAnsiTheme="minorHAnsi"/>
          <w:color w:val="363636"/>
          <w:spacing w:val="7"/>
        </w:rPr>
        <w:t xml:space="preserve"> </w:t>
      </w:r>
      <w:r w:rsidRPr="00D02ACE">
        <w:rPr>
          <w:rFonts w:asciiTheme="minorHAnsi" w:hAnsiTheme="minorHAnsi"/>
          <w:color w:val="232323"/>
        </w:rPr>
        <w:t>5201</w:t>
      </w:r>
      <w:r w:rsidRPr="00D02ACE">
        <w:rPr>
          <w:rFonts w:asciiTheme="minorHAnsi" w:hAnsiTheme="minorHAnsi"/>
          <w:color w:val="232323"/>
          <w:spacing w:val="13"/>
        </w:rPr>
        <w:t xml:space="preserve"> </w:t>
      </w:r>
      <w:r w:rsidRPr="00D02ACE">
        <w:rPr>
          <w:rFonts w:asciiTheme="minorHAnsi" w:hAnsiTheme="minorHAnsi"/>
          <w:color w:val="232323"/>
          <w:w w:val="115"/>
        </w:rPr>
        <w:t>·</w:t>
      </w:r>
      <w:r>
        <w:rPr>
          <w:rFonts w:asciiTheme="minorHAnsi" w:hAnsiTheme="minorHAnsi"/>
          <w:color w:val="232323"/>
          <w:w w:val="115"/>
        </w:rPr>
        <w:t xml:space="preserve"> </w:t>
      </w:r>
      <w:r w:rsidRPr="00D02ACE">
        <w:rPr>
          <w:rFonts w:asciiTheme="minorHAnsi" w:hAnsiTheme="minorHAnsi"/>
          <w:color w:val="232323"/>
          <w:spacing w:val="-33"/>
          <w:w w:val="115"/>
        </w:rPr>
        <w:t xml:space="preserve"> </w:t>
      </w:r>
      <w:r>
        <w:rPr>
          <w:rFonts w:asciiTheme="minorHAnsi" w:hAnsiTheme="minorHAnsi"/>
          <w:color w:val="232323"/>
        </w:rPr>
        <w:t>Little</w:t>
      </w:r>
      <w:r w:rsidRPr="00D02ACE">
        <w:rPr>
          <w:rFonts w:asciiTheme="minorHAnsi" w:hAnsiTheme="minorHAnsi"/>
          <w:color w:val="232323"/>
          <w:spacing w:val="-7"/>
        </w:rPr>
        <w:t xml:space="preserve"> </w:t>
      </w:r>
      <w:r w:rsidRPr="00D02ACE">
        <w:rPr>
          <w:rFonts w:asciiTheme="minorHAnsi" w:hAnsiTheme="minorHAnsi"/>
          <w:color w:val="232323"/>
          <w:spacing w:val="-3"/>
        </w:rPr>
        <w:t>Ro</w:t>
      </w:r>
      <w:r w:rsidRPr="00D02ACE">
        <w:rPr>
          <w:rFonts w:asciiTheme="minorHAnsi" w:hAnsiTheme="minorHAnsi"/>
          <w:color w:val="696969"/>
          <w:spacing w:val="-3"/>
        </w:rPr>
        <w:t>c</w:t>
      </w:r>
      <w:r>
        <w:rPr>
          <w:rFonts w:asciiTheme="minorHAnsi" w:hAnsiTheme="minorHAnsi"/>
          <w:color w:val="363636"/>
          <w:spacing w:val="-3"/>
        </w:rPr>
        <w:t>k,</w:t>
      </w:r>
      <w:r w:rsidRPr="00D02ACE">
        <w:rPr>
          <w:rFonts w:asciiTheme="minorHAnsi" w:hAnsiTheme="minorHAnsi"/>
          <w:color w:val="363636"/>
          <w:spacing w:val="1"/>
        </w:rPr>
        <w:t xml:space="preserve"> </w:t>
      </w:r>
      <w:r w:rsidRPr="00D02ACE">
        <w:rPr>
          <w:rFonts w:asciiTheme="minorHAnsi" w:hAnsiTheme="minorHAnsi"/>
          <w:color w:val="4D4D4F"/>
          <w:spacing w:val="10"/>
        </w:rPr>
        <w:t>A</w:t>
      </w:r>
      <w:r w:rsidRPr="00D02ACE">
        <w:rPr>
          <w:rFonts w:asciiTheme="minorHAnsi" w:hAnsiTheme="minorHAnsi"/>
          <w:color w:val="232323"/>
          <w:spacing w:val="11"/>
        </w:rPr>
        <w:t>R</w:t>
      </w:r>
      <w:r w:rsidRPr="00D02ACE">
        <w:rPr>
          <w:rFonts w:asciiTheme="minorHAnsi" w:hAnsiTheme="minorHAnsi"/>
          <w:color w:val="232323"/>
          <w:spacing w:val="7"/>
        </w:rPr>
        <w:t xml:space="preserve"> </w:t>
      </w:r>
      <w:r w:rsidRPr="00D02ACE">
        <w:rPr>
          <w:rFonts w:asciiTheme="minorHAnsi" w:hAnsiTheme="minorHAnsi"/>
          <w:color w:val="232323"/>
        </w:rPr>
        <w:t>72203</w:t>
      </w:r>
      <w:r w:rsidRPr="00D02ACE">
        <w:rPr>
          <w:rFonts w:asciiTheme="minorHAnsi" w:hAnsiTheme="minorHAnsi"/>
          <w:color w:val="909090"/>
        </w:rPr>
        <w:t>-</w:t>
      </w:r>
      <w:r w:rsidRPr="00D02ACE">
        <w:rPr>
          <w:rFonts w:asciiTheme="minorHAnsi" w:hAnsiTheme="minorHAnsi"/>
          <w:color w:val="232323"/>
          <w:spacing w:val="2"/>
        </w:rPr>
        <w:t>1</w:t>
      </w:r>
      <w:r w:rsidRPr="00D02ACE">
        <w:rPr>
          <w:rFonts w:asciiTheme="minorHAnsi" w:hAnsiTheme="minorHAnsi"/>
          <w:color w:val="232323"/>
          <w:spacing w:val="1"/>
        </w:rPr>
        <w:t>43</w:t>
      </w:r>
      <w:r w:rsidRPr="00D02ACE">
        <w:rPr>
          <w:rFonts w:asciiTheme="minorHAnsi" w:hAnsiTheme="minorHAnsi"/>
          <w:color w:val="696969"/>
          <w:spacing w:val="2"/>
        </w:rPr>
        <w:t>7</w:t>
      </w:r>
    </w:p>
    <w:p w:rsidR="005E309D" w:rsidRPr="002F6D13" w:rsidRDefault="005E309D" w:rsidP="005E309D">
      <w:pPr>
        <w:pStyle w:val="BodyText"/>
        <w:spacing w:before="2"/>
        <w:ind w:left="266" w:right="2677"/>
        <w:jc w:val="center"/>
        <w:rPr>
          <w:rFonts w:asciiTheme="minorHAnsi" w:eastAsia="Times New Roman" w:hAnsiTheme="minorHAnsi" w:cs="Times New Roman"/>
        </w:rPr>
      </w:pPr>
      <w:r w:rsidRPr="002F6D13">
        <w:rPr>
          <w:rFonts w:asciiTheme="minorHAnsi" w:hAnsiTheme="minorHAnsi"/>
          <w:color w:val="232323"/>
          <w:spacing w:val="-2"/>
          <w:w w:val="110"/>
        </w:rPr>
        <w:t>501</w:t>
      </w:r>
      <w:r w:rsidRPr="002F6D13">
        <w:rPr>
          <w:rFonts w:asciiTheme="minorHAnsi" w:hAnsiTheme="minorHAnsi"/>
          <w:color w:val="797979"/>
          <w:spacing w:val="-1"/>
          <w:w w:val="110"/>
        </w:rPr>
        <w:t>-</w:t>
      </w:r>
      <w:r w:rsidRPr="002F6D13">
        <w:rPr>
          <w:rFonts w:asciiTheme="minorHAnsi" w:hAnsiTheme="minorHAnsi"/>
          <w:color w:val="232323"/>
          <w:spacing w:val="-2"/>
          <w:w w:val="110"/>
        </w:rPr>
        <w:t>682-8650</w:t>
      </w:r>
      <w:r w:rsidRPr="002F6D13">
        <w:rPr>
          <w:rFonts w:asciiTheme="minorHAnsi" w:hAnsiTheme="minorHAnsi"/>
          <w:color w:val="232323"/>
          <w:spacing w:val="-15"/>
          <w:w w:val="110"/>
        </w:rPr>
        <w:t xml:space="preserve"> </w:t>
      </w:r>
      <w:r w:rsidRPr="002F6D13">
        <w:rPr>
          <w:rFonts w:asciiTheme="minorHAnsi" w:hAnsiTheme="minorHAnsi"/>
          <w:color w:val="232323"/>
          <w:w w:val="110"/>
        </w:rPr>
        <w:t>· Fax:</w:t>
      </w:r>
      <w:r w:rsidRPr="002F6D13">
        <w:rPr>
          <w:rFonts w:asciiTheme="minorHAnsi" w:hAnsiTheme="minorHAnsi"/>
          <w:color w:val="232323"/>
          <w:spacing w:val="-26"/>
          <w:w w:val="110"/>
        </w:rPr>
        <w:t xml:space="preserve"> </w:t>
      </w:r>
      <w:r w:rsidRPr="002F6D13">
        <w:rPr>
          <w:rFonts w:asciiTheme="minorHAnsi" w:hAnsiTheme="minorHAnsi"/>
          <w:color w:val="232323"/>
          <w:w w:val="110"/>
        </w:rPr>
        <w:t>501-682-6836</w:t>
      </w:r>
      <w:r w:rsidRPr="002F6D13">
        <w:rPr>
          <w:rFonts w:asciiTheme="minorHAnsi" w:hAnsiTheme="minorHAnsi"/>
          <w:color w:val="232323"/>
          <w:spacing w:val="-9"/>
          <w:w w:val="110"/>
        </w:rPr>
        <w:t xml:space="preserve"> </w:t>
      </w:r>
      <w:r w:rsidRPr="002F6D13">
        <w:rPr>
          <w:rFonts w:asciiTheme="minorHAnsi" w:hAnsiTheme="minorHAnsi"/>
          <w:color w:val="909090"/>
          <w:spacing w:val="6"/>
          <w:w w:val="110"/>
        </w:rPr>
        <w:t>·</w:t>
      </w:r>
      <w:r>
        <w:rPr>
          <w:rFonts w:asciiTheme="minorHAnsi" w:hAnsiTheme="minorHAnsi"/>
          <w:color w:val="909090"/>
          <w:spacing w:val="6"/>
          <w:w w:val="110"/>
        </w:rPr>
        <w:t xml:space="preserve"> </w:t>
      </w:r>
      <w:r>
        <w:rPr>
          <w:rFonts w:asciiTheme="minorHAnsi" w:hAnsiTheme="minorHAnsi"/>
          <w:color w:val="232323"/>
          <w:spacing w:val="-20"/>
          <w:w w:val="110"/>
        </w:rPr>
        <w:t>T</w:t>
      </w:r>
      <w:r w:rsidRPr="002F6D13">
        <w:rPr>
          <w:rFonts w:asciiTheme="minorHAnsi" w:hAnsiTheme="minorHAnsi"/>
          <w:color w:val="232323"/>
          <w:w w:val="110"/>
        </w:rPr>
        <w:t>D</w:t>
      </w:r>
      <w:r>
        <w:rPr>
          <w:rFonts w:asciiTheme="minorHAnsi" w:hAnsiTheme="minorHAnsi"/>
          <w:color w:val="232323"/>
          <w:spacing w:val="17"/>
          <w:w w:val="110"/>
        </w:rPr>
        <w:t>D</w:t>
      </w:r>
      <w:r w:rsidRPr="002F6D13">
        <w:rPr>
          <w:rFonts w:asciiTheme="minorHAnsi" w:hAnsiTheme="minorHAnsi"/>
          <w:color w:val="696969"/>
          <w:spacing w:val="6"/>
          <w:w w:val="110"/>
        </w:rPr>
        <w:t>:</w:t>
      </w:r>
      <w:r>
        <w:rPr>
          <w:rFonts w:asciiTheme="minorHAnsi" w:hAnsiTheme="minorHAnsi"/>
          <w:color w:val="696969"/>
          <w:spacing w:val="6"/>
          <w:w w:val="110"/>
        </w:rPr>
        <w:t xml:space="preserve"> </w:t>
      </w:r>
      <w:r w:rsidRPr="002F6D13">
        <w:rPr>
          <w:rFonts w:asciiTheme="minorHAnsi" w:hAnsiTheme="minorHAnsi"/>
          <w:color w:val="232323"/>
          <w:w w:val="110"/>
        </w:rPr>
        <w:t>501</w:t>
      </w:r>
      <w:r w:rsidRPr="002F6D13">
        <w:rPr>
          <w:rFonts w:asciiTheme="minorHAnsi" w:hAnsiTheme="minorHAnsi"/>
          <w:color w:val="797979"/>
          <w:spacing w:val="-11"/>
          <w:w w:val="110"/>
        </w:rPr>
        <w:t>-</w:t>
      </w:r>
      <w:r w:rsidRPr="002F6D13">
        <w:rPr>
          <w:rFonts w:asciiTheme="minorHAnsi" w:hAnsiTheme="minorHAnsi"/>
          <w:color w:val="232323"/>
          <w:w w:val="110"/>
        </w:rPr>
        <w:t>682-8</w:t>
      </w:r>
      <w:r w:rsidRPr="002F6D13">
        <w:rPr>
          <w:rFonts w:asciiTheme="minorHAnsi" w:hAnsiTheme="minorHAnsi"/>
          <w:color w:val="232323"/>
          <w:spacing w:val="7"/>
          <w:w w:val="110"/>
        </w:rPr>
        <w:t>8</w:t>
      </w:r>
      <w:r w:rsidRPr="002F6D13">
        <w:rPr>
          <w:rFonts w:asciiTheme="minorHAnsi" w:hAnsiTheme="minorHAnsi"/>
          <w:color w:val="4D4D4F"/>
          <w:w w:val="110"/>
        </w:rPr>
        <w:t>20</w:t>
      </w:r>
    </w:p>
    <w:p w:rsidR="005E309D" w:rsidRPr="00D02ACE" w:rsidRDefault="005E309D" w:rsidP="005E309D">
      <w:pPr>
        <w:rPr>
          <w:rFonts w:eastAsia="Times New Roman" w:cs="Times New Roman"/>
          <w:sz w:val="20"/>
          <w:szCs w:val="20"/>
        </w:rPr>
      </w:pPr>
    </w:p>
    <w:p w:rsidR="005E309D" w:rsidRPr="00D02ACE" w:rsidRDefault="005E309D" w:rsidP="005E309D">
      <w:pPr>
        <w:rPr>
          <w:rFonts w:eastAsia="Times New Roman" w:cs="Times New Roman"/>
          <w:sz w:val="20"/>
          <w:szCs w:val="20"/>
        </w:rPr>
      </w:pPr>
    </w:p>
    <w:p w:rsidR="005E309D" w:rsidRPr="00D02ACE" w:rsidRDefault="005E309D" w:rsidP="005E309D">
      <w:pPr>
        <w:rPr>
          <w:rFonts w:eastAsia="Times New Roman" w:cs="Times New Roman"/>
          <w:sz w:val="20"/>
          <w:szCs w:val="20"/>
        </w:rPr>
      </w:pPr>
    </w:p>
    <w:p w:rsidR="005E309D" w:rsidRPr="00D02ACE" w:rsidRDefault="005E309D" w:rsidP="005E309D">
      <w:pPr>
        <w:rPr>
          <w:rFonts w:eastAsia="Times New Roman" w:cs="Times New Roman"/>
          <w:sz w:val="20"/>
          <w:szCs w:val="20"/>
        </w:rPr>
      </w:pPr>
    </w:p>
    <w:p w:rsidR="005E309D" w:rsidRPr="00D02ACE" w:rsidRDefault="005E309D" w:rsidP="005E309D">
      <w:pPr>
        <w:rPr>
          <w:rFonts w:eastAsia="Times New Roman" w:cs="Times New Roman"/>
          <w:sz w:val="20"/>
          <w:szCs w:val="20"/>
        </w:rPr>
      </w:pPr>
    </w:p>
    <w:p w:rsidR="005E309D" w:rsidRPr="00D02ACE" w:rsidRDefault="005E309D" w:rsidP="005E309D">
      <w:pPr>
        <w:spacing w:before="5"/>
        <w:rPr>
          <w:rFonts w:eastAsia="Times New Roman" w:cs="Times New Roman"/>
          <w:sz w:val="19"/>
          <w:szCs w:val="19"/>
        </w:rPr>
      </w:pPr>
    </w:p>
    <w:p w:rsidR="005E309D" w:rsidRPr="002F6D13" w:rsidRDefault="000A65DE" w:rsidP="005E309D">
      <w:pPr>
        <w:pStyle w:val="Heading5"/>
        <w:ind w:left="105"/>
        <w:rPr>
          <w:rFonts w:asciiTheme="minorHAnsi" w:hAnsiTheme="minorHAnsi"/>
          <w:sz w:val="23"/>
          <w:szCs w:val="23"/>
        </w:rPr>
      </w:pPr>
      <w:r>
        <w:rPr>
          <w:rFonts w:asciiTheme="minorHAnsi" w:hAnsiTheme="minorHAnsi"/>
          <w:color w:val="232323"/>
          <w:sz w:val="23"/>
          <w:szCs w:val="23"/>
        </w:rPr>
        <w:t>S</w:t>
      </w:r>
      <w:r w:rsidR="005E309D" w:rsidRPr="002F6D13">
        <w:rPr>
          <w:rFonts w:asciiTheme="minorHAnsi" w:hAnsiTheme="minorHAnsi"/>
          <w:color w:val="232323"/>
          <w:sz w:val="23"/>
          <w:szCs w:val="23"/>
        </w:rPr>
        <w:t>FY</w:t>
      </w:r>
      <w:r w:rsidR="005E309D" w:rsidRPr="002F6D13">
        <w:rPr>
          <w:rFonts w:asciiTheme="minorHAnsi" w:hAnsiTheme="minorHAnsi"/>
          <w:color w:val="232323"/>
          <w:spacing w:val="-26"/>
          <w:sz w:val="23"/>
          <w:szCs w:val="23"/>
        </w:rPr>
        <w:t xml:space="preserve">  </w:t>
      </w:r>
      <w:r w:rsidR="005E309D" w:rsidRPr="002F6D13">
        <w:rPr>
          <w:rFonts w:asciiTheme="minorHAnsi" w:hAnsiTheme="minorHAnsi"/>
          <w:color w:val="232323"/>
          <w:sz w:val="23"/>
          <w:szCs w:val="23"/>
        </w:rPr>
        <w:t>201</w:t>
      </w:r>
      <w:r w:rsidR="00236331">
        <w:rPr>
          <w:rFonts w:asciiTheme="minorHAnsi" w:hAnsiTheme="minorHAnsi"/>
          <w:color w:val="232323"/>
          <w:sz w:val="23"/>
          <w:szCs w:val="23"/>
        </w:rPr>
        <w:t>9</w:t>
      </w:r>
      <w:r w:rsidR="005E309D" w:rsidRPr="002F6D13">
        <w:rPr>
          <w:rFonts w:asciiTheme="minorHAnsi" w:hAnsiTheme="minorHAnsi"/>
          <w:color w:val="232323"/>
          <w:spacing w:val="-9"/>
          <w:sz w:val="23"/>
          <w:szCs w:val="23"/>
        </w:rPr>
        <w:t xml:space="preserve"> </w:t>
      </w:r>
      <w:r w:rsidR="005E309D" w:rsidRPr="002F6D13">
        <w:rPr>
          <w:rFonts w:asciiTheme="minorHAnsi" w:hAnsiTheme="minorHAnsi"/>
          <w:color w:val="232323"/>
          <w:sz w:val="23"/>
          <w:szCs w:val="23"/>
        </w:rPr>
        <w:t>Cost</w:t>
      </w:r>
      <w:r w:rsidR="005E309D" w:rsidRPr="002F6D13">
        <w:rPr>
          <w:rFonts w:asciiTheme="minorHAnsi" w:hAnsiTheme="minorHAnsi"/>
          <w:color w:val="232323"/>
          <w:spacing w:val="-14"/>
          <w:sz w:val="23"/>
          <w:szCs w:val="23"/>
        </w:rPr>
        <w:t xml:space="preserve"> </w:t>
      </w:r>
      <w:r w:rsidR="005E309D" w:rsidRPr="002F6D13">
        <w:rPr>
          <w:rFonts w:asciiTheme="minorHAnsi" w:hAnsiTheme="minorHAnsi"/>
          <w:color w:val="232323"/>
          <w:sz w:val="23"/>
          <w:szCs w:val="23"/>
        </w:rPr>
        <w:t>Shar</w:t>
      </w:r>
      <w:r w:rsidR="005E309D" w:rsidRPr="002F6D13">
        <w:rPr>
          <w:rFonts w:asciiTheme="minorHAnsi" w:hAnsiTheme="minorHAnsi"/>
          <w:color w:val="232323"/>
          <w:spacing w:val="7"/>
          <w:sz w:val="23"/>
          <w:szCs w:val="23"/>
        </w:rPr>
        <w:t>i</w:t>
      </w:r>
      <w:r w:rsidR="005E309D" w:rsidRPr="002F6D13">
        <w:rPr>
          <w:rFonts w:asciiTheme="minorHAnsi" w:hAnsiTheme="minorHAnsi"/>
          <w:color w:val="232323"/>
          <w:sz w:val="23"/>
          <w:szCs w:val="23"/>
        </w:rPr>
        <w:t xml:space="preserve">ng </w:t>
      </w:r>
      <w:r w:rsidR="005E309D" w:rsidRPr="002F6D13">
        <w:rPr>
          <w:rFonts w:asciiTheme="minorHAnsi" w:hAnsiTheme="minorHAnsi"/>
          <w:color w:val="232323"/>
          <w:spacing w:val="-35"/>
          <w:sz w:val="23"/>
          <w:szCs w:val="23"/>
        </w:rPr>
        <w:t xml:space="preserve"> </w:t>
      </w:r>
      <w:r w:rsidR="005E309D" w:rsidRPr="002F6D13">
        <w:rPr>
          <w:rFonts w:asciiTheme="minorHAnsi" w:hAnsiTheme="minorHAnsi"/>
          <w:color w:val="232323"/>
          <w:sz w:val="23"/>
          <w:szCs w:val="23"/>
        </w:rPr>
        <w:t>Agreement</w:t>
      </w:r>
    </w:p>
    <w:p w:rsidR="00EA1BCD" w:rsidRPr="00D02ACE" w:rsidRDefault="00EA1BCD">
      <w:pPr>
        <w:rPr>
          <w:rFonts w:eastAsia="Arial" w:cs="Arial"/>
          <w:sz w:val="24"/>
          <w:szCs w:val="24"/>
        </w:rPr>
        <w:sectPr w:rsidR="00EA1BCD" w:rsidRPr="00D02ACE" w:rsidSect="005E309D">
          <w:headerReference w:type="even" r:id="rId28"/>
          <w:headerReference w:type="default" r:id="rId29"/>
          <w:footerReference w:type="default" r:id="rId30"/>
          <w:headerReference w:type="first" r:id="rId31"/>
          <w:pgSz w:w="11920" w:h="16840"/>
          <w:pgMar w:top="810" w:right="259" w:bottom="274" w:left="418" w:header="720" w:footer="720" w:gutter="0"/>
          <w:cols w:num="2" w:space="720" w:equalWidth="0">
            <w:col w:w="3107" w:space="509"/>
            <w:col w:w="7627"/>
          </w:cols>
        </w:sectPr>
      </w:pPr>
    </w:p>
    <w:p w:rsidR="00EA1BCD" w:rsidRPr="00D02ACE" w:rsidRDefault="00EA1BCD">
      <w:pPr>
        <w:rPr>
          <w:rFonts w:eastAsia="Arial" w:cs="Arial"/>
          <w:sz w:val="20"/>
          <w:szCs w:val="20"/>
        </w:rPr>
      </w:pPr>
    </w:p>
    <w:p w:rsidR="00EA1BCD" w:rsidRPr="00D02ACE" w:rsidRDefault="00EA1BCD">
      <w:pPr>
        <w:rPr>
          <w:rFonts w:eastAsia="Arial" w:cs="Arial"/>
          <w:sz w:val="20"/>
          <w:szCs w:val="20"/>
        </w:rPr>
      </w:pPr>
    </w:p>
    <w:p w:rsidR="00EA1BCD" w:rsidRPr="00D02ACE" w:rsidRDefault="00EA1BCD">
      <w:pPr>
        <w:spacing w:before="4"/>
        <w:rPr>
          <w:rFonts w:eastAsia="Arial" w:cs="Arial"/>
          <w:sz w:val="26"/>
          <w:szCs w:val="26"/>
        </w:rPr>
      </w:pPr>
    </w:p>
    <w:p w:rsidR="00EA1BCD" w:rsidRPr="00D02ACE" w:rsidRDefault="00D02ACE">
      <w:pPr>
        <w:spacing w:before="69"/>
        <w:ind w:left="1281" w:right="1009"/>
        <w:jc w:val="both"/>
        <w:rPr>
          <w:rFonts w:eastAsia="Arial" w:cs="Arial"/>
          <w:sz w:val="24"/>
          <w:szCs w:val="24"/>
        </w:rPr>
      </w:pPr>
      <w:r w:rsidRPr="00D02ACE">
        <w:rPr>
          <w:color w:val="363636"/>
          <w:sz w:val="24"/>
        </w:rPr>
        <w:t>This</w:t>
      </w:r>
      <w:r w:rsidRPr="00D02ACE">
        <w:rPr>
          <w:color w:val="363636"/>
          <w:spacing w:val="54"/>
          <w:sz w:val="24"/>
        </w:rPr>
        <w:t xml:space="preserve"> </w:t>
      </w:r>
      <w:r w:rsidRPr="00D02ACE">
        <w:rPr>
          <w:color w:val="232323"/>
          <w:sz w:val="24"/>
        </w:rPr>
        <w:t>agreement</w:t>
      </w:r>
      <w:r w:rsidRPr="00D02ACE">
        <w:rPr>
          <w:color w:val="232323"/>
          <w:spacing w:val="10"/>
          <w:sz w:val="24"/>
        </w:rPr>
        <w:t xml:space="preserve"> </w:t>
      </w:r>
      <w:r w:rsidRPr="00D02ACE">
        <w:rPr>
          <w:color w:val="232323"/>
          <w:sz w:val="24"/>
        </w:rPr>
        <w:t>is</w:t>
      </w:r>
      <w:r w:rsidRPr="00D02ACE">
        <w:rPr>
          <w:color w:val="232323"/>
          <w:spacing w:val="38"/>
          <w:sz w:val="24"/>
        </w:rPr>
        <w:t xml:space="preserve"> </w:t>
      </w:r>
      <w:proofErr w:type="gramStart"/>
      <w:r w:rsidRPr="00D02ACE">
        <w:rPr>
          <w:color w:val="232323"/>
          <w:sz w:val="24"/>
        </w:rPr>
        <w:t>entered</w:t>
      </w:r>
      <w:r w:rsidRPr="00D02ACE">
        <w:rPr>
          <w:color w:val="232323"/>
          <w:spacing w:val="66"/>
          <w:sz w:val="24"/>
        </w:rPr>
        <w:t xml:space="preserve"> </w:t>
      </w:r>
      <w:r w:rsidRPr="00D02ACE">
        <w:rPr>
          <w:color w:val="232323"/>
          <w:sz w:val="24"/>
        </w:rPr>
        <w:t>into</w:t>
      </w:r>
      <w:proofErr w:type="gramEnd"/>
      <w:r w:rsidRPr="00D02ACE">
        <w:rPr>
          <w:color w:val="232323"/>
          <w:spacing w:val="64"/>
          <w:sz w:val="24"/>
        </w:rPr>
        <w:t xml:space="preserve"> </w:t>
      </w:r>
      <w:r w:rsidRPr="00D02ACE">
        <w:rPr>
          <w:color w:val="232323"/>
          <w:sz w:val="24"/>
        </w:rPr>
        <w:t>between</w:t>
      </w:r>
      <w:r w:rsidRPr="00D02ACE">
        <w:rPr>
          <w:color w:val="232323"/>
          <w:spacing w:val="55"/>
          <w:sz w:val="24"/>
        </w:rPr>
        <w:t xml:space="preserve"> </w:t>
      </w:r>
      <w:r w:rsidRPr="00D02ACE">
        <w:rPr>
          <w:color w:val="232323"/>
          <w:sz w:val="24"/>
        </w:rPr>
        <w:t>the</w:t>
      </w:r>
      <w:r w:rsidRPr="00D02ACE">
        <w:rPr>
          <w:color w:val="232323"/>
          <w:spacing w:val="52"/>
          <w:sz w:val="24"/>
        </w:rPr>
        <w:t xml:space="preserve"> </w:t>
      </w:r>
      <w:r w:rsidRPr="00D02ACE">
        <w:rPr>
          <w:color w:val="232323"/>
          <w:sz w:val="24"/>
        </w:rPr>
        <w:t>Arkansas</w:t>
      </w:r>
      <w:r w:rsidRPr="00D02ACE">
        <w:rPr>
          <w:color w:val="232323"/>
          <w:spacing w:val="7"/>
          <w:sz w:val="24"/>
        </w:rPr>
        <w:t xml:space="preserve"> </w:t>
      </w:r>
      <w:r w:rsidRPr="00D02ACE">
        <w:rPr>
          <w:color w:val="232323"/>
          <w:sz w:val="24"/>
        </w:rPr>
        <w:t>State</w:t>
      </w:r>
      <w:r w:rsidRPr="00D02ACE">
        <w:rPr>
          <w:color w:val="232323"/>
          <w:spacing w:val="61"/>
          <w:sz w:val="24"/>
        </w:rPr>
        <w:t xml:space="preserve"> </w:t>
      </w:r>
      <w:r w:rsidRPr="00D02ACE">
        <w:rPr>
          <w:color w:val="232323"/>
          <w:sz w:val="24"/>
        </w:rPr>
        <w:t>Police</w:t>
      </w:r>
      <w:r w:rsidRPr="00D02ACE">
        <w:rPr>
          <w:color w:val="232323"/>
          <w:spacing w:val="45"/>
          <w:sz w:val="24"/>
        </w:rPr>
        <w:t xml:space="preserve"> </w:t>
      </w:r>
      <w:r w:rsidRPr="00D02ACE">
        <w:rPr>
          <w:color w:val="232323"/>
          <w:sz w:val="24"/>
        </w:rPr>
        <w:t>(ASP)</w:t>
      </w:r>
      <w:r w:rsidRPr="00D02ACE">
        <w:rPr>
          <w:color w:val="232323"/>
          <w:spacing w:val="54"/>
          <w:sz w:val="24"/>
        </w:rPr>
        <w:t xml:space="preserve"> </w:t>
      </w:r>
      <w:r w:rsidRPr="00D02ACE">
        <w:rPr>
          <w:color w:val="232323"/>
          <w:sz w:val="24"/>
        </w:rPr>
        <w:t>and</w:t>
      </w:r>
      <w:r w:rsidRPr="00D02ACE">
        <w:rPr>
          <w:color w:val="232323"/>
          <w:spacing w:val="48"/>
          <w:sz w:val="24"/>
        </w:rPr>
        <w:t xml:space="preserve"> </w:t>
      </w:r>
      <w:r w:rsidRPr="00D02ACE">
        <w:rPr>
          <w:color w:val="232323"/>
          <w:spacing w:val="-4"/>
          <w:sz w:val="24"/>
        </w:rPr>
        <w:t>the</w:t>
      </w:r>
      <w:r w:rsidRPr="00D02ACE">
        <w:rPr>
          <w:color w:val="232323"/>
          <w:spacing w:val="21"/>
          <w:w w:val="111"/>
          <w:sz w:val="24"/>
        </w:rPr>
        <w:t xml:space="preserve"> </w:t>
      </w:r>
      <w:r w:rsidRPr="00D02ACE">
        <w:rPr>
          <w:color w:val="232323"/>
          <w:sz w:val="24"/>
        </w:rPr>
        <w:t>Department</w:t>
      </w:r>
      <w:r w:rsidRPr="00D02ACE">
        <w:rPr>
          <w:color w:val="232323"/>
          <w:spacing w:val="23"/>
          <w:sz w:val="24"/>
        </w:rPr>
        <w:t xml:space="preserve"> </w:t>
      </w:r>
      <w:r w:rsidRPr="00D02ACE">
        <w:rPr>
          <w:color w:val="232323"/>
          <w:sz w:val="24"/>
        </w:rPr>
        <w:t>of</w:t>
      </w:r>
      <w:r w:rsidRPr="00D02ACE">
        <w:rPr>
          <w:color w:val="232323"/>
          <w:spacing w:val="30"/>
          <w:sz w:val="24"/>
        </w:rPr>
        <w:t xml:space="preserve"> </w:t>
      </w:r>
      <w:r w:rsidRPr="00D02ACE">
        <w:rPr>
          <w:color w:val="232323"/>
          <w:sz w:val="24"/>
        </w:rPr>
        <w:t>Human</w:t>
      </w:r>
      <w:r w:rsidRPr="00D02ACE">
        <w:rPr>
          <w:color w:val="232323"/>
          <w:spacing w:val="24"/>
          <w:sz w:val="24"/>
        </w:rPr>
        <w:t xml:space="preserve"> </w:t>
      </w:r>
      <w:r w:rsidRPr="00D02ACE">
        <w:rPr>
          <w:color w:val="232323"/>
          <w:spacing w:val="-2"/>
          <w:sz w:val="24"/>
        </w:rPr>
        <w:t>Servi</w:t>
      </w:r>
      <w:r w:rsidRPr="00D02ACE">
        <w:rPr>
          <w:color w:val="232323"/>
          <w:spacing w:val="-1"/>
          <w:sz w:val="24"/>
        </w:rPr>
        <w:t>ces</w:t>
      </w:r>
      <w:r w:rsidRPr="00D02ACE">
        <w:rPr>
          <w:color w:val="232323"/>
          <w:spacing w:val="30"/>
          <w:sz w:val="24"/>
        </w:rPr>
        <w:t xml:space="preserve"> </w:t>
      </w:r>
      <w:r w:rsidR="005E309D">
        <w:rPr>
          <w:color w:val="232323"/>
          <w:sz w:val="24"/>
        </w:rPr>
        <w:t>(D</w:t>
      </w:r>
      <w:r w:rsidRPr="00D02ACE">
        <w:rPr>
          <w:color w:val="232323"/>
          <w:sz w:val="24"/>
        </w:rPr>
        <w:t>HS)</w:t>
      </w:r>
      <w:r w:rsidRPr="00D02ACE">
        <w:rPr>
          <w:color w:val="232323"/>
          <w:spacing w:val="23"/>
          <w:sz w:val="24"/>
        </w:rPr>
        <w:t xml:space="preserve"> </w:t>
      </w:r>
      <w:r w:rsidRPr="00D02ACE">
        <w:rPr>
          <w:color w:val="232323"/>
          <w:sz w:val="24"/>
        </w:rPr>
        <w:t>for</w:t>
      </w:r>
      <w:r w:rsidRPr="00D02ACE">
        <w:rPr>
          <w:color w:val="232323"/>
          <w:spacing w:val="20"/>
          <w:sz w:val="24"/>
        </w:rPr>
        <w:t xml:space="preserve"> </w:t>
      </w:r>
      <w:r w:rsidRPr="00D02ACE">
        <w:rPr>
          <w:color w:val="232323"/>
          <w:sz w:val="24"/>
        </w:rPr>
        <w:t>the</w:t>
      </w:r>
      <w:r w:rsidRPr="00D02ACE">
        <w:rPr>
          <w:color w:val="232323"/>
          <w:spacing w:val="30"/>
          <w:sz w:val="24"/>
        </w:rPr>
        <w:t xml:space="preserve"> </w:t>
      </w:r>
      <w:r w:rsidRPr="00D02ACE">
        <w:rPr>
          <w:color w:val="232323"/>
          <w:sz w:val="24"/>
        </w:rPr>
        <w:t>purpose</w:t>
      </w:r>
      <w:r w:rsidRPr="00D02ACE">
        <w:rPr>
          <w:color w:val="232323"/>
          <w:spacing w:val="18"/>
          <w:sz w:val="24"/>
        </w:rPr>
        <w:t xml:space="preserve"> </w:t>
      </w:r>
      <w:r w:rsidRPr="00D02ACE">
        <w:rPr>
          <w:color w:val="232323"/>
          <w:sz w:val="24"/>
        </w:rPr>
        <w:t>of</w:t>
      </w:r>
      <w:r w:rsidRPr="00D02ACE">
        <w:rPr>
          <w:color w:val="232323"/>
          <w:spacing w:val="30"/>
          <w:sz w:val="24"/>
        </w:rPr>
        <w:t xml:space="preserve"> </w:t>
      </w:r>
      <w:r w:rsidRPr="00D02ACE">
        <w:rPr>
          <w:color w:val="232323"/>
          <w:spacing w:val="1"/>
          <w:sz w:val="24"/>
        </w:rPr>
        <w:t>reimbursi</w:t>
      </w:r>
      <w:r w:rsidRPr="00D02ACE">
        <w:rPr>
          <w:color w:val="232323"/>
          <w:sz w:val="24"/>
        </w:rPr>
        <w:t>ng</w:t>
      </w:r>
      <w:r w:rsidRPr="00D02ACE">
        <w:rPr>
          <w:color w:val="232323"/>
          <w:spacing w:val="13"/>
          <w:sz w:val="24"/>
        </w:rPr>
        <w:t xml:space="preserve"> </w:t>
      </w:r>
      <w:r w:rsidRPr="00D02ACE">
        <w:rPr>
          <w:color w:val="232323"/>
          <w:sz w:val="24"/>
        </w:rPr>
        <w:t>process</w:t>
      </w:r>
      <w:r w:rsidRPr="00D02ACE">
        <w:rPr>
          <w:color w:val="232323"/>
          <w:spacing w:val="35"/>
          <w:sz w:val="24"/>
        </w:rPr>
        <w:t xml:space="preserve"> </w:t>
      </w:r>
      <w:r w:rsidRPr="00D02ACE">
        <w:rPr>
          <w:color w:val="232323"/>
          <w:sz w:val="24"/>
        </w:rPr>
        <w:t>server</w:t>
      </w:r>
      <w:r w:rsidRPr="00D02ACE">
        <w:rPr>
          <w:color w:val="232323"/>
          <w:spacing w:val="26"/>
          <w:w w:val="97"/>
          <w:sz w:val="24"/>
        </w:rPr>
        <w:t xml:space="preserve"> </w:t>
      </w:r>
      <w:r w:rsidRPr="00D02ACE">
        <w:rPr>
          <w:color w:val="232323"/>
          <w:sz w:val="24"/>
        </w:rPr>
        <w:t>costs</w:t>
      </w:r>
      <w:r w:rsidRPr="00D02ACE">
        <w:rPr>
          <w:color w:val="232323"/>
          <w:spacing w:val="46"/>
          <w:sz w:val="24"/>
        </w:rPr>
        <w:t xml:space="preserve"> </w:t>
      </w:r>
      <w:r w:rsidRPr="00D02ACE">
        <w:rPr>
          <w:color w:val="232323"/>
          <w:sz w:val="24"/>
        </w:rPr>
        <w:t>for</w:t>
      </w:r>
      <w:r w:rsidRPr="00D02ACE">
        <w:rPr>
          <w:color w:val="232323"/>
          <w:spacing w:val="50"/>
          <w:sz w:val="24"/>
        </w:rPr>
        <w:t xml:space="preserve"> </w:t>
      </w:r>
      <w:r w:rsidRPr="00D02ACE">
        <w:rPr>
          <w:color w:val="232323"/>
          <w:sz w:val="24"/>
        </w:rPr>
        <w:t>the</w:t>
      </w:r>
      <w:r w:rsidRPr="00D02ACE">
        <w:rPr>
          <w:color w:val="232323"/>
          <w:spacing w:val="60"/>
          <w:sz w:val="24"/>
        </w:rPr>
        <w:t xml:space="preserve"> </w:t>
      </w:r>
      <w:r w:rsidRPr="00D02ACE">
        <w:rPr>
          <w:color w:val="232323"/>
          <w:sz w:val="24"/>
        </w:rPr>
        <w:t>Cr</w:t>
      </w:r>
      <w:r w:rsidRPr="00D02ACE">
        <w:rPr>
          <w:color w:val="232323"/>
          <w:spacing w:val="-11"/>
          <w:sz w:val="24"/>
        </w:rPr>
        <w:t>i</w:t>
      </w:r>
      <w:r w:rsidRPr="00D02ACE">
        <w:rPr>
          <w:color w:val="232323"/>
          <w:sz w:val="24"/>
        </w:rPr>
        <w:t>mes</w:t>
      </w:r>
      <w:r w:rsidRPr="00D02ACE">
        <w:rPr>
          <w:color w:val="232323"/>
          <w:spacing w:val="52"/>
          <w:sz w:val="24"/>
        </w:rPr>
        <w:t xml:space="preserve"> </w:t>
      </w:r>
      <w:r w:rsidRPr="00D02ACE">
        <w:rPr>
          <w:color w:val="232323"/>
          <w:sz w:val="24"/>
        </w:rPr>
        <w:t>Against</w:t>
      </w:r>
      <w:r w:rsidRPr="00D02ACE">
        <w:rPr>
          <w:color w:val="232323"/>
          <w:spacing w:val="8"/>
          <w:sz w:val="24"/>
        </w:rPr>
        <w:t xml:space="preserve"> </w:t>
      </w:r>
      <w:r w:rsidRPr="00D02ACE">
        <w:rPr>
          <w:color w:val="232323"/>
          <w:sz w:val="24"/>
        </w:rPr>
        <w:t>Children</w:t>
      </w:r>
      <w:r w:rsidRPr="00D02ACE">
        <w:rPr>
          <w:color w:val="232323"/>
          <w:spacing w:val="58"/>
          <w:sz w:val="24"/>
        </w:rPr>
        <w:t xml:space="preserve"> </w:t>
      </w:r>
      <w:r w:rsidRPr="00D02ACE">
        <w:rPr>
          <w:color w:val="232323"/>
          <w:sz w:val="24"/>
        </w:rPr>
        <w:t>D</w:t>
      </w:r>
      <w:r w:rsidRPr="00D02ACE">
        <w:rPr>
          <w:color w:val="232323"/>
          <w:spacing w:val="-26"/>
          <w:sz w:val="24"/>
        </w:rPr>
        <w:t>i</w:t>
      </w:r>
      <w:r w:rsidRPr="00D02ACE">
        <w:rPr>
          <w:color w:val="232323"/>
          <w:sz w:val="24"/>
        </w:rPr>
        <w:t>vision</w:t>
      </w:r>
      <w:r w:rsidRPr="00D02ACE">
        <w:rPr>
          <w:color w:val="232323"/>
          <w:spacing w:val="56"/>
          <w:sz w:val="24"/>
        </w:rPr>
        <w:t xml:space="preserve"> </w:t>
      </w:r>
      <w:r w:rsidRPr="00D02ACE">
        <w:rPr>
          <w:color w:val="232323"/>
          <w:sz w:val="24"/>
        </w:rPr>
        <w:t>of</w:t>
      </w:r>
      <w:r w:rsidRPr="00D02ACE">
        <w:rPr>
          <w:color w:val="232323"/>
          <w:spacing w:val="56"/>
          <w:sz w:val="24"/>
        </w:rPr>
        <w:t xml:space="preserve"> </w:t>
      </w:r>
      <w:r w:rsidRPr="00D02ACE">
        <w:rPr>
          <w:color w:val="232323"/>
          <w:sz w:val="24"/>
        </w:rPr>
        <w:t>the</w:t>
      </w:r>
      <w:r w:rsidRPr="00D02ACE">
        <w:rPr>
          <w:color w:val="232323"/>
          <w:spacing w:val="45"/>
          <w:sz w:val="24"/>
        </w:rPr>
        <w:t xml:space="preserve"> </w:t>
      </w:r>
      <w:r w:rsidRPr="00D02ACE">
        <w:rPr>
          <w:color w:val="232323"/>
          <w:sz w:val="24"/>
        </w:rPr>
        <w:t>Arkansas</w:t>
      </w:r>
      <w:r w:rsidRPr="00D02ACE">
        <w:rPr>
          <w:color w:val="232323"/>
          <w:spacing w:val="18"/>
          <w:sz w:val="24"/>
        </w:rPr>
        <w:t xml:space="preserve"> </w:t>
      </w:r>
      <w:r w:rsidRPr="00D02ACE">
        <w:rPr>
          <w:color w:val="232323"/>
          <w:sz w:val="24"/>
        </w:rPr>
        <w:t>State</w:t>
      </w:r>
      <w:r w:rsidRPr="00D02ACE">
        <w:rPr>
          <w:color w:val="232323"/>
          <w:spacing w:val="60"/>
          <w:sz w:val="24"/>
        </w:rPr>
        <w:t xml:space="preserve"> </w:t>
      </w:r>
      <w:r w:rsidRPr="00D02ACE">
        <w:rPr>
          <w:color w:val="232323"/>
          <w:sz w:val="24"/>
        </w:rPr>
        <w:t>Police.</w:t>
      </w:r>
      <w:r w:rsidRPr="00D02ACE">
        <w:rPr>
          <w:color w:val="232323"/>
          <w:spacing w:val="37"/>
          <w:sz w:val="24"/>
        </w:rPr>
        <w:t xml:space="preserve"> </w:t>
      </w:r>
      <w:r w:rsidRPr="00D02ACE">
        <w:rPr>
          <w:color w:val="232323"/>
          <w:sz w:val="24"/>
        </w:rPr>
        <w:t>T</w:t>
      </w:r>
      <w:r w:rsidRPr="00D02ACE">
        <w:rPr>
          <w:color w:val="232323"/>
          <w:spacing w:val="-4"/>
          <w:sz w:val="24"/>
        </w:rPr>
        <w:t>h</w:t>
      </w:r>
      <w:r w:rsidRPr="00D02ACE">
        <w:rPr>
          <w:color w:val="232323"/>
          <w:spacing w:val="-20"/>
          <w:sz w:val="24"/>
        </w:rPr>
        <w:t>i</w:t>
      </w:r>
      <w:r w:rsidRPr="00D02ACE">
        <w:rPr>
          <w:color w:val="232323"/>
          <w:sz w:val="24"/>
        </w:rPr>
        <w:t>s</w:t>
      </w:r>
      <w:r w:rsidRPr="00D02ACE">
        <w:rPr>
          <w:color w:val="232323"/>
          <w:w w:val="95"/>
          <w:sz w:val="24"/>
        </w:rPr>
        <w:t xml:space="preserve"> </w:t>
      </w:r>
      <w:r w:rsidRPr="00D02ACE">
        <w:rPr>
          <w:color w:val="232323"/>
          <w:sz w:val="24"/>
        </w:rPr>
        <w:t>agreement</w:t>
      </w:r>
      <w:r w:rsidRPr="00D02ACE">
        <w:rPr>
          <w:color w:val="232323"/>
          <w:spacing w:val="18"/>
          <w:sz w:val="24"/>
        </w:rPr>
        <w:t xml:space="preserve"> </w:t>
      </w:r>
      <w:r w:rsidRPr="00D02ACE">
        <w:rPr>
          <w:color w:val="232323"/>
          <w:spacing w:val="-10"/>
          <w:sz w:val="24"/>
        </w:rPr>
        <w:t>i</w:t>
      </w:r>
      <w:r w:rsidRPr="00D02ACE">
        <w:rPr>
          <w:color w:val="232323"/>
          <w:spacing w:val="-17"/>
          <w:sz w:val="24"/>
        </w:rPr>
        <w:t>s</w:t>
      </w:r>
      <w:r w:rsidRPr="00D02ACE">
        <w:rPr>
          <w:color w:val="232323"/>
          <w:spacing w:val="-10"/>
          <w:sz w:val="24"/>
        </w:rPr>
        <w:t xml:space="preserve"> </w:t>
      </w:r>
      <w:r w:rsidRPr="00D02ACE">
        <w:rPr>
          <w:color w:val="232323"/>
          <w:sz w:val="24"/>
        </w:rPr>
        <w:t>valid</w:t>
      </w:r>
      <w:r w:rsidRPr="00D02ACE">
        <w:rPr>
          <w:color w:val="232323"/>
          <w:spacing w:val="9"/>
          <w:sz w:val="24"/>
        </w:rPr>
        <w:t xml:space="preserve"> </w:t>
      </w:r>
      <w:r w:rsidRPr="00D02ACE">
        <w:rPr>
          <w:color w:val="232323"/>
          <w:sz w:val="24"/>
        </w:rPr>
        <w:t>for</w:t>
      </w:r>
      <w:r w:rsidRPr="00D02ACE">
        <w:rPr>
          <w:color w:val="232323"/>
          <w:spacing w:val="2"/>
          <w:sz w:val="24"/>
        </w:rPr>
        <w:t xml:space="preserve"> </w:t>
      </w:r>
      <w:r w:rsidRPr="00D02ACE">
        <w:rPr>
          <w:color w:val="232323"/>
          <w:sz w:val="24"/>
        </w:rPr>
        <w:t>the</w:t>
      </w:r>
      <w:r w:rsidRPr="00D02ACE">
        <w:rPr>
          <w:color w:val="232323"/>
          <w:spacing w:val="-11"/>
          <w:sz w:val="24"/>
        </w:rPr>
        <w:t xml:space="preserve"> </w:t>
      </w:r>
      <w:r w:rsidRPr="00D02ACE">
        <w:rPr>
          <w:color w:val="232323"/>
          <w:sz w:val="24"/>
        </w:rPr>
        <w:t>fiscal</w:t>
      </w:r>
      <w:r w:rsidRPr="00D02ACE">
        <w:rPr>
          <w:color w:val="232323"/>
          <w:spacing w:val="3"/>
          <w:sz w:val="24"/>
        </w:rPr>
        <w:t xml:space="preserve"> </w:t>
      </w:r>
      <w:r w:rsidRPr="00D02ACE">
        <w:rPr>
          <w:color w:val="232323"/>
          <w:sz w:val="24"/>
        </w:rPr>
        <w:t>year</w:t>
      </w:r>
      <w:r w:rsidRPr="00D02ACE">
        <w:rPr>
          <w:color w:val="232323"/>
          <w:spacing w:val="6"/>
          <w:sz w:val="24"/>
        </w:rPr>
        <w:t xml:space="preserve"> </w:t>
      </w:r>
      <w:r w:rsidRPr="00D02ACE">
        <w:rPr>
          <w:color w:val="232323"/>
          <w:spacing w:val="1"/>
          <w:sz w:val="24"/>
        </w:rPr>
        <w:t>endi</w:t>
      </w:r>
      <w:r w:rsidRPr="00D02ACE">
        <w:rPr>
          <w:color w:val="232323"/>
          <w:sz w:val="24"/>
        </w:rPr>
        <w:t>ng</w:t>
      </w:r>
      <w:r w:rsidRPr="00D02ACE">
        <w:rPr>
          <w:color w:val="232323"/>
          <w:spacing w:val="-25"/>
          <w:sz w:val="24"/>
        </w:rPr>
        <w:t xml:space="preserve"> </w:t>
      </w:r>
      <w:r w:rsidRPr="00D02ACE">
        <w:rPr>
          <w:color w:val="232323"/>
          <w:spacing w:val="-4"/>
          <w:sz w:val="24"/>
        </w:rPr>
        <w:t>June</w:t>
      </w:r>
      <w:r w:rsidRPr="00D02ACE">
        <w:rPr>
          <w:color w:val="232323"/>
          <w:spacing w:val="-2"/>
          <w:sz w:val="24"/>
        </w:rPr>
        <w:t xml:space="preserve"> </w:t>
      </w:r>
      <w:r w:rsidRPr="00D02ACE">
        <w:rPr>
          <w:color w:val="232323"/>
          <w:sz w:val="24"/>
        </w:rPr>
        <w:t>30,</w:t>
      </w:r>
      <w:r w:rsidRPr="00D02ACE">
        <w:rPr>
          <w:color w:val="232323"/>
          <w:spacing w:val="-7"/>
          <w:sz w:val="24"/>
        </w:rPr>
        <w:t xml:space="preserve"> </w:t>
      </w:r>
      <w:r w:rsidRPr="00D02ACE">
        <w:rPr>
          <w:color w:val="232323"/>
          <w:sz w:val="24"/>
        </w:rPr>
        <w:t>201</w:t>
      </w:r>
      <w:r w:rsidR="00236331">
        <w:rPr>
          <w:color w:val="232323"/>
          <w:sz w:val="24"/>
        </w:rPr>
        <w:t>9</w:t>
      </w:r>
      <w:r w:rsidRPr="00D02ACE">
        <w:rPr>
          <w:color w:val="232323"/>
          <w:sz w:val="24"/>
        </w:rPr>
        <w:t>.</w:t>
      </w:r>
    </w:p>
    <w:p w:rsidR="00EA1BCD" w:rsidRPr="00D02ACE" w:rsidRDefault="00EA1BCD">
      <w:pPr>
        <w:spacing w:before="2"/>
        <w:rPr>
          <w:rFonts w:eastAsia="Arial" w:cs="Arial"/>
          <w:sz w:val="24"/>
          <w:szCs w:val="24"/>
        </w:rPr>
      </w:pPr>
    </w:p>
    <w:p w:rsidR="005E309D" w:rsidRPr="002F6D13" w:rsidRDefault="00D02ACE" w:rsidP="005E309D">
      <w:pPr>
        <w:ind w:left="1260" w:right="1700"/>
        <w:contextualSpacing/>
        <w:rPr>
          <w:rFonts w:eastAsia="Arial" w:cs="Arial"/>
          <w:sz w:val="23"/>
          <w:szCs w:val="23"/>
        </w:rPr>
      </w:pPr>
      <w:r w:rsidRPr="00D02ACE">
        <w:rPr>
          <w:color w:val="232323"/>
          <w:sz w:val="24"/>
        </w:rPr>
        <w:t>The</w:t>
      </w:r>
      <w:r w:rsidRPr="00D02ACE">
        <w:rPr>
          <w:color w:val="232323"/>
          <w:spacing w:val="24"/>
          <w:sz w:val="24"/>
        </w:rPr>
        <w:t xml:space="preserve"> </w:t>
      </w:r>
      <w:r w:rsidRPr="00D02ACE">
        <w:rPr>
          <w:color w:val="232323"/>
          <w:sz w:val="24"/>
        </w:rPr>
        <w:t>Department</w:t>
      </w:r>
      <w:r w:rsidRPr="00D02ACE">
        <w:rPr>
          <w:color w:val="232323"/>
          <w:spacing w:val="20"/>
          <w:sz w:val="24"/>
        </w:rPr>
        <w:t xml:space="preserve"> </w:t>
      </w:r>
      <w:r w:rsidRPr="00D02ACE">
        <w:rPr>
          <w:color w:val="232323"/>
          <w:sz w:val="24"/>
        </w:rPr>
        <w:t>of</w:t>
      </w:r>
      <w:r w:rsidRPr="00D02ACE">
        <w:rPr>
          <w:color w:val="232323"/>
          <w:spacing w:val="15"/>
          <w:sz w:val="24"/>
        </w:rPr>
        <w:t xml:space="preserve"> </w:t>
      </w:r>
      <w:r w:rsidRPr="00D02ACE">
        <w:rPr>
          <w:color w:val="232323"/>
          <w:sz w:val="24"/>
        </w:rPr>
        <w:t>Human</w:t>
      </w:r>
      <w:r w:rsidRPr="00D02ACE">
        <w:rPr>
          <w:color w:val="232323"/>
          <w:spacing w:val="2"/>
          <w:sz w:val="24"/>
        </w:rPr>
        <w:t xml:space="preserve"> </w:t>
      </w:r>
      <w:r w:rsidRPr="00D02ACE">
        <w:rPr>
          <w:color w:val="232323"/>
          <w:sz w:val="24"/>
        </w:rPr>
        <w:t>Serv</w:t>
      </w:r>
      <w:r w:rsidRPr="00D02ACE">
        <w:rPr>
          <w:color w:val="232323"/>
          <w:spacing w:val="-4"/>
          <w:sz w:val="24"/>
        </w:rPr>
        <w:t>i</w:t>
      </w:r>
      <w:r w:rsidRPr="00D02ACE">
        <w:rPr>
          <w:color w:val="232323"/>
          <w:sz w:val="24"/>
        </w:rPr>
        <w:t>ces</w:t>
      </w:r>
      <w:r w:rsidRPr="00D02ACE">
        <w:rPr>
          <w:color w:val="232323"/>
          <w:spacing w:val="8"/>
          <w:sz w:val="24"/>
        </w:rPr>
        <w:t xml:space="preserve"> </w:t>
      </w:r>
      <w:r w:rsidR="005E309D">
        <w:rPr>
          <w:color w:val="232323"/>
          <w:sz w:val="24"/>
        </w:rPr>
        <w:t>(D</w:t>
      </w:r>
      <w:r w:rsidRPr="00D02ACE">
        <w:rPr>
          <w:color w:val="232323"/>
          <w:sz w:val="24"/>
        </w:rPr>
        <w:t>HS)</w:t>
      </w:r>
      <w:r w:rsidRPr="00D02ACE">
        <w:rPr>
          <w:color w:val="232323"/>
          <w:spacing w:val="9"/>
          <w:sz w:val="24"/>
        </w:rPr>
        <w:t xml:space="preserve"> </w:t>
      </w:r>
      <w:r w:rsidRPr="00D02ACE">
        <w:rPr>
          <w:color w:val="232323"/>
          <w:sz w:val="24"/>
        </w:rPr>
        <w:t>agrees</w:t>
      </w:r>
      <w:r w:rsidRPr="00D02ACE">
        <w:rPr>
          <w:color w:val="232323"/>
          <w:spacing w:val="5"/>
          <w:sz w:val="24"/>
        </w:rPr>
        <w:t xml:space="preserve"> </w:t>
      </w:r>
      <w:r w:rsidRPr="00D02ACE">
        <w:rPr>
          <w:color w:val="232323"/>
          <w:sz w:val="24"/>
        </w:rPr>
        <w:t>to</w:t>
      </w:r>
      <w:r w:rsidRPr="00D02ACE">
        <w:rPr>
          <w:color w:val="232323"/>
          <w:spacing w:val="22"/>
          <w:sz w:val="24"/>
        </w:rPr>
        <w:t xml:space="preserve"> </w:t>
      </w:r>
      <w:r w:rsidRPr="00D02ACE">
        <w:rPr>
          <w:color w:val="232323"/>
          <w:sz w:val="24"/>
        </w:rPr>
        <w:t>re</w:t>
      </w:r>
      <w:r w:rsidRPr="00D02ACE">
        <w:rPr>
          <w:color w:val="232323"/>
          <w:spacing w:val="-13"/>
          <w:sz w:val="24"/>
        </w:rPr>
        <w:t>i</w:t>
      </w:r>
      <w:r w:rsidRPr="00D02ACE">
        <w:rPr>
          <w:color w:val="232323"/>
          <w:sz w:val="24"/>
        </w:rPr>
        <w:t>mburse</w:t>
      </w:r>
      <w:r w:rsidRPr="00D02ACE">
        <w:rPr>
          <w:color w:val="232323"/>
          <w:spacing w:val="11"/>
          <w:sz w:val="24"/>
        </w:rPr>
        <w:t xml:space="preserve"> </w:t>
      </w:r>
      <w:r w:rsidRPr="00D02ACE">
        <w:rPr>
          <w:color w:val="232323"/>
          <w:sz w:val="24"/>
        </w:rPr>
        <w:t>Arkansas</w:t>
      </w:r>
      <w:r w:rsidRPr="00D02ACE">
        <w:rPr>
          <w:color w:val="232323"/>
          <w:spacing w:val="33"/>
          <w:sz w:val="24"/>
        </w:rPr>
        <w:t xml:space="preserve"> </w:t>
      </w:r>
      <w:r w:rsidRPr="00D02ACE">
        <w:rPr>
          <w:color w:val="232323"/>
          <w:sz w:val="24"/>
        </w:rPr>
        <w:t>State</w:t>
      </w:r>
      <w:r w:rsidRPr="00D02ACE">
        <w:rPr>
          <w:color w:val="232323"/>
          <w:spacing w:val="13"/>
          <w:sz w:val="24"/>
        </w:rPr>
        <w:t xml:space="preserve"> </w:t>
      </w:r>
      <w:r w:rsidRPr="00D02ACE">
        <w:rPr>
          <w:color w:val="232323"/>
          <w:sz w:val="24"/>
        </w:rPr>
        <w:t>Po</w:t>
      </w:r>
      <w:r w:rsidRPr="00D02ACE">
        <w:rPr>
          <w:color w:val="232323"/>
          <w:spacing w:val="-8"/>
          <w:sz w:val="24"/>
        </w:rPr>
        <w:t>l</w:t>
      </w:r>
      <w:r w:rsidRPr="00D02ACE">
        <w:rPr>
          <w:color w:val="232323"/>
          <w:spacing w:val="-22"/>
          <w:sz w:val="24"/>
        </w:rPr>
        <w:t>i</w:t>
      </w:r>
      <w:r w:rsidRPr="00D02ACE">
        <w:rPr>
          <w:color w:val="232323"/>
          <w:sz w:val="24"/>
        </w:rPr>
        <w:t>ce</w:t>
      </w:r>
      <w:r w:rsidRPr="00D02ACE">
        <w:rPr>
          <w:color w:val="232323"/>
          <w:w w:val="106"/>
          <w:sz w:val="24"/>
        </w:rPr>
        <w:t xml:space="preserve"> </w:t>
      </w:r>
      <w:r w:rsidRPr="00D02ACE">
        <w:rPr>
          <w:color w:val="232323"/>
          <w:sz w:val="24"/>
        </w:rPr>
        <w:t>(ASP)</w:t>
      </w:r>
      <w:r w:rsidRPr="00D02ACE">
        <w:rPr>
          <w:color w:val="232323"/>
          <w:spacing w:val="10"/>
          <w:sz w:val="24"/>
        </w:rPr>
        <w:t xml:space="preserve"> </w:t>
      </w:r>
      <w:r w:rsidRPr="00D02ACE">
        <w:rPr>
          <w:color w:val="232323"/>
          <w:sz w:val="24"/>
        </w:rPr>
        <w:t>for</w:t>
      </w:r>
      <w:r w:rsidRPr="00D02ACE">
        <w:rPr>
          <w:color w:val="232323"/>
          <w:spacing w:val="41"/>
          <w:sz w:val="24"/>
        </w:rPr>
        <w:t xml:space="preserve"> </w:t>
      </w:r>
      <w:r w:rsidRPr="00D02ACE">
        <w:rPr>
          <w:color w:val="232323"/>
          <w:sz w:val="24"/>
        </w:rPr>
        <w:t>process</w:t>
      </w:r>
      <w:r w:rsidRPr="00D02ACE">
        <w:rPr>
          <w:color w:val="232323"/>
          <w:spacing w:val="32"/>
          <w:sz w:val="24"/>
        </w:rPr>
        <w:t xml:space="preserve"> </w:t>
      </w:r>
      <w:r w:rsidRPr="00D02ACE">
        <w:rPr>
          <w:color w:val="232323"/>
          <w:sz w:val="24"/>
        </w:rPr>
        <w:t>servers</w:t>
      </w:r>
      <w:r w:rsidRPr="00D02ACE">
        <w:rPr>
          <w:color w:val="232323"/>
          <w:spacing w:val="41"/>
          <w:sz w:val="24"/>
        </w:rPr>
        <w:t xml:space="preserve"> </w:t>
      </w:r>
      <w:r w:rsidRPr="00D02ACE">
        <w:rPr>
          <w:color w:val="232323"/>
          <w:sz w:val="24"/>
        </w:rPr>
        <w:t>used</w:t>
      </w:r>
      <w:r w:rsidRPr="00D02ACE">
        <w:rPr>
          <w:color w:val="232323"/>
          <w:spacing w:val="27"/>
          <w:sz w:val="24"/>
        </w:rPr>
        <w:t xml:space="preserve"> </w:t>
      </w:r>
      <w:r w:rsidRPr="00D02ACE">
        <w:rPr>
          <w:color w:val="232323"/>
          <w:sz w:val="24"/>
        </w:rPr>
        <w:t>by</w:t>
      </w:r>
      <w:r w:rsidRPr="00D02ACE">
        <w:rPr>
          <w:color w:val="232323"/>
          <w:spacing w:val="28"/>
          <w:sz w:val="24"/>
        </w:rPr>
        <w:t xml:space="preserve"> </w:t>
      </w:r>
      <w:r w:rsidRPr="00D02ACE">
        <w:rPr>
          <w:color w:val="232323"/>
          <w:sz w:val="24"/>
        </w:rPr>
        <w:t>CACD.</w:t>
      </w:r>
      <w:r w:rsidRPr="00D02ACE">
        <w:rPr>
          <w:color w:val="232323"/>
          <w:spacing w:val="59"/>
          <w:sz w:val="24"/>
        </w:rPr>
        <w:t xml:space="preserve"> </w:t>
      </w:r>
      <w:r w:rsidRPr="00D02ACE">
        <w:rPr>
          <w:color w:val="232323"/>
          <w:sz w:val="24"/>
        </w:rPr>
        <w:t>ASP</w:t>
      </w:r>
      <w:r w:rsidRPr="00D02ACE">
        <w:rPr>
          <w:color w:val="232323"/>
          <w:spacing w:val="46"/>
          <w:sz w:val="24"/>
        </w:rPr>
        <w:t xml:space="preserve"> </w:t>
      </w:r>
      <w:r w:rsidRPr="00D02ACE">
        <w:rPr>
          <w:color w:val="232323"/>
          <w:sz w:val="24"/>
        </w:rPr>
        <w:t>agrees</w:t>
      </w:r>
      <w:r w:rsidRPr="00D02ACE">
        <w:rPr>
          <w:color w:val="232323"/>
          <w:spacing w:val="43"/>
          <w:sz w:val="24"/>
        </w:rPr>
        <w:t xml:space="preserve"> </w:t>
      </w:r>
      <w:r w:rsidRPr="00D02ACE">
        <w:rPr>
          <w:color w:val="232323"/>
          <w:sz w:val="24"/>
        </w:rPr>
        <w:t>process</w:t>
      </w:r>
      <w:r w:rsidRPr="00D02ACE">
        <w:rPr>
          <w:color w:val="232323"/>
          <w:spacing w:val="25"/>
          <w:sz w:val="24"/>
        </w:rPr>
        <w:t xml:space="preserve"> </w:t>
      </w:r>
      <w:r w:rsidRPr="00D02ACE">
        <w:rPr>
          <w:color w:val="232323"/>
          <w:sz w:val="24"/>
        </w:rPr>
        <w:t>servers</w:t>
      </w:r>
      <w:r w:rsidRPr="00D02ACE">
        <w:rPr>
          <w:color w:val="232323"/>
          <w:spacing w:val="27"/>
          <w:sz w:val="24"/>
        </w:rPr>
        <w:t xml:space="preserve"> </w:t>
      </w:r>
      <w:r w:rsidRPr="00D02ACE">
        <w:rPr>
          <w:color w:val="232323"/>
          <w:sz w:val="24"/>
        </w:rPr>
        <w:t>will</w:t>
      </w:r>
      <w:r w:rsidRPr="00D02ACE">
        <w:rPr>
          <w:color w:val="232323"/>
          <w:spacing w:val="37"/>
          <w:sz w:val="24"/>
        </w:rPr>
        <w:t xml:space="preserve"> </w:t>
      </w:r>
      <w:r w:rsidRPr="00D02ACE">
        <w:rPr>
          <w:color w:val="232323"/>
          <w:sz w:val="24"/>
        </w:rPr>
        <w:t>only</w:t>
      </w:r>
      <w:r w:rsidRPr="00D02ACE">
        <w:rPr>
          <w:color w:val="232323"/>
          <w:spacing w:val="28"/>
          <w:sz w:val="24"/>
        </w:rPr>
        <w:t xml:space="preserve"> </w:t>
      </w:r>
      <w:r w:rsidRPr="00D02ACE">
        <w:rPr>
          <w:color w:val="232323"/>
          <w:sz w:val="24"/>
        </w:rPr>
        <w:t>be</w:t>
      </w:r>
      <w:r w:rsidRPr="00D02ACE">
        <w:rPr>
          <w:color w:val="232323"/>
          <w:w w:val="105"/>
          <w:sz w:val="24"/>
        </w:rPr>
        <w:t xml:space="preserve"> </w:t>
      </w:r>
      <w:r w:rsidRPr="00D02ACE">
        <w:rPr>
          <w:color w:val="232323"/>
          <w:sz w:val="24"/>
        </w:rPr>
        <w:t>used</w:t>
      </w:r>
      <w:r w:rsidRPr="00D02ACE">
        <w:rPr>
          <w:color w:val="232323"/>
          <w:spacing w:val="-1"/>
          <w:sz w:val="24"/>
        </w:rPr>
        <w:t xml:space="preserve"> </w:t>
      </w:r>
      <w:r w:rsidRPr="00D02ACE">
        <w:rPr>
          <w:color w:val="232323"/>
          <w:sz w:val="24"/>
        </w:rPr>
        <w:t>after</w:t>
      </w:r>
      <w:r w:rsidRPr="00D02ACE">
        <w:rPr>
          <w:color w:val="232323"/>
          <w:spacing w:val="20"/>
          <w:sz w:val="24"/>
        </w:rPr>
        <w:t xml:space="preserve"> </w:t>
      </w:r>
      <w:r w:rsidRPr="00D02ACE">
        <w:rPr>
          <w:color w:val="232323"/>
          <w:sz w:val="24"/>
        </w:rPr>
        <w:t>all</w:t>
      </w:r>
      <w:r w:rsidRPr="00D02ACE">
        <w:rPr>
          <w:color w:val="232323"/>
          <w:spacing w:val="-5"/>
          <w:sz w:val="24"/>
        </w:rPr>
        <w:t xml:space="preserve"> </w:t>
      </w:r>
      <w:r w:rsidRPr="00D02ACE">
        <w:rPr>
          <w:color w:val="232323"/>
          <w:sz w:val="24"/>
        </w:rPr>
        <w:t>other</w:t>
      </w:r>
      <w:r w:rsidRPr="00D02ACE">
        <w:rPr>
          <w:color w:val="232323"/>
          <w:spacing w:val="15"/>
          <w:sz w:val="24"/>
        </w:rPr>
        <w:t xml:space="preserve"> </w:t>
      </w:r>
      <w:r w:rsidRPr="00D02ACE">
        <w:rPr>
          <w:color w:val="232323"/>
          <w:sz w:val="24"/>
        </w:rPr>
        <w:t>means</w:t>
      </w:r>
      <w:r w:rsidRPr="00D02ACE">
        <w:rPr>
          <w:color w:val="232323"/>
          <w:spacing w:val="9"/>
          <w:sz w:val="24"/>
        </w:rPr>
        <w:t xml:space="preserve"> </w:t>
      </w:r>
      <w:r w:rsidRPr="00D02ACE">
        <w:rPr>
          <w:color w:val="232323"/>
          <w:sz w:val="24"/>
        </w:rPr>
        <w:t>of</w:t>
      </w:r>
      <w:r w:rsidRPr="00D02ACE">
        <w:rPr>
          <w:color w:val="232323"/>
          <w:spacing w:val="13"/>
          <w:sz w:val="24"/>
        </w:rPr>
        <w:t xml:space="preserve"> </w:t>
      </w:r>
      <w:r w:rsidRPr="00D02ACE">
        <w:rPr>
          <w:color w:val="232323"/>
          <w:sz w:val="24"/>
        </w:rPr>
        <w:t>contact</w:t>
      </w:r>
      <w:r w:rsidRPr="00D02ACE">
        <w:rPr>
          <w:color w:val="232323"/>
          <w:spacing w:val="19"/>
          <w:sz w:val="24"/>
        </w:rPr>
        <w:t xml:space="preserve"> </w:t>
      </w:r>
      <w:r w:rsidRPr="00D02ACE">
        <w:rPr>
          <w:color w:val="232323"/>
          <w:sz w:val="24"/>
        </w:rPr>
        <w:t>have</w:t>
      </w:r>
      <w:r w:rsidRPr="00D02ACE">
        <w:rPr>
          <w:color w:val="232323"/>
          <w:spacing w:val="8"/>
          <w:sz w:val="24"/>
        </w:rPr>
        <w:t xml:space="preserve"> </w:t>
      </w:r>
      <w:r w:rsidRPr="00D02ACE">
        <w:rPr>
          <w:color w:val="232323"/>
          <w:sz w:val="24"/>
        </w:rPr>
        <w:t>been</w:t>
      </w:r>
      <w:r w:rsidRPr="00D02ACE">
        <w:rPr>
          <w:color w:val="232323"/>
          <w:spacing w:val="1"/>
          <w:sz w:val="24"/>
        </w:rPr>
        <w:t xml:space="preserve"> </w:t>
      </w:r>
      <w:r w:rsidRPr="00D02ACE">
        <w:rPr>
          <w:color w:val="232323"/>
          <w:sz w:val="24"/>
        </w:rPr>
        <w:t>exhausted.</w:t>
      </w:r>
      <w:r w:rsidRPr="00D02ACE">
        <w:rPr>
          <w:color w:val="232323"/>
          <w:spacing w:val="21"/>
          <w:sz w:val="24"/>
        </w:rPr>
        <w:t xml:space="preserve"> </w:t>
      </w:r>
      <w:r w:rsidRPr="00D02ACE">
        <w:rPr>
          <w:color w:val="232323"/>
          <w:sz w:val="24"/>
        </w:rPr>
        <w:t>ASP</w:t>
      </w:r>
      <w:r w:rsidRPr="00D02ACE">
        <w:rPr>
          <w:color w:val="232323"/>
          <w:spacing w:val="16"/>
          <w:sz w:val="24"/>
        </w:rPr>
        <w:t xml:space="preserve"> </w:t>
      </w:r>
      <w:r w:rsidRPr="00D02ACE">
        <w:rPr>
          <w:color w:val="232323"/>
          <w:sz w:val="23"/>
        </w:rPr>
        <w:t>will</w:t>
      </w:r>
      <w:r w:rsidRPr="00D02ACE">
        <w:rPr>
          <w:color w:val="232323"/>
          <w:spacing w:val="27"/>
          <w:sz w:val="23"/>
        </w:rPr>
        <w:t xml:space="preserve"> </w:t>
      </w:r>
      <w:r w:rsidRPr="00D02ACE">
        <w:rPr>
          <w:color w:val="232323"/>
          <w:sz w:val="24"/>
        </w:rPr>
        <w:t>pay</w:t>
      </w:r>
      <w:r w:rsidRPr="00D02ACE">
        <w:rPr>
          <w:color w:val="232323"/>
          <w:spacing w:val="-3"/>
          <w:sz w:val="24"/>
        </w:rPr>
        <w:t xml:space="preserve"> </w:t>
      </w:r>
      <w:r w:rsidRPr="00D02ACE">
        <w:rPr>
          <w:color w:val="232323"/>
          <w:sz w:val="24"/>
        </w:rPr>
        <w:t>the</w:t>
      </w:r>
      <w:r w:rsidRPr="00D02ACE">
        <w:rPr>
          <w:color w:val="232323"/>
          <w:spacing w:val="6"/>
          <w:sz w:val="24"/>
        </w:rPr>
        <w:t xml:space="preserve"> </w:t>
      </w:r>
      <w:r w:rsidRPr="00D02ACE">
        <w:rPr>
          <w:color w:val="232323"/>
          <w:sz w:val="24"/>
        </w:rPr>
        <w:t>expense</w:t>
      </w:r>
      <w:r w:rsidRPr="00D02ACE">
        <w:rPr>
          <w:color w:val="232323"/>
          <w:w w:val="99"/>
          <w:sz w:val="24"/>
        </w:rPr>
        <w:t xml:space="preserve"> </w:t>
      </w:r>
      <w:r w:rsidRPr="00D02ACE">
        <w:rPr>
          <w:color w:val="232323"/>
          <w:sz w:val="24"/>
        </w:rPr>
        <w:t>and</w:t>
      </w:r>
      <w:r w:rsidRPr="00D02ACE">
        <w:rPr>
          <w:color w:val="232323"/>
          <w:spacing w:val="37"/>
          <w:sz w:val="24"/>
        </w:rPr>
        <w:t xml:space="preserve"> </w:t>
      </w:r>
      <w:r w:rsidRPr="00D02ACE">
        <w:rPr>
          <w:color w:val="232323"/>
          <w:sz w:val="24"/>
        </w:rPr>
        <w:t>submit</w:t>
      </w:r>
      <w:r w:rsidRPr="00D02ACE">
        <w:rPr>
          <w:color w:val="232323"/>
          <w:spacing w:val="39"/>
          <w:sz w:val="24"/>
        </w:rPr>
        <w:t xml:space="preserve"> </w:t>
      </w:r>
      <w:r w:rsidRPr="00D02ACE">
        <w:rPr>
          <w:color w:val="232323"/>
          <w:spacing w:val="-3"/>
          <w:sz w:val="24"/>
        </w:rPr>
        <w:t>copies</w:t>
      </w:r>
      <w:r w:rsidRPr="00D02ACE">
        <w:rPr>
          <w:color w:val="232323"/>
          <w:spacing w:val="44"/>
          <w:sz w:val="24"/>
        </w:rPr>
        <w:t xml:space="preserve"> </w:t>
      </w:r>
      <w:r w:rsidRPr="00D02ACE">
        <w:rPr>
          <w:color w:val="232323"/>
          <w:sz w:val="24"/>
        </w:rPr>
        <w:t>of</w:t>
      </w:r>
      <w:r w:rsidRPr="00D02ACE">
        <w:rPr>
          <w:color w:val="232323"/>
          <w:spacing w:val="46"/>
          <w:sz w:val="24"/>
        </w:rPr>
        <w:t xml:space="preserve"> </w:t>
      </w:r>
      <w:r w:rsidRPr="00D02ACE">
        <w:rPr>
          <w:color w:val="232323"/>
          <w:sz w:val="24"/>
        </w:rPr>
        <w:t>paid</w:t>
      </w:r>
      <w:r w:rsidRPr="00D02ACE">
        <w:rPr>
          <w:color w:val="232323"/>
          <w:spacing w:val="35"/>
          <w:sz w:val="24"/>
        </w:rPr>
        <w:t xml:space="preserve"> </w:t>
      </w:r>
      <w:r w:rsidRPr="00D02ACE">
        <w:rPr>
          <w:color w:val="232323"/>
          <w:sz w:val="24"/>
        </w:rPr>
        <w:t>expenses</w:t>
      </w:r>
      <w:r w:rsidRPr="00D02ACE">
        <w:rPr>
          <w:color w:val="232323"/>
          <w:spacing w:val="47"/>
          <w:sz w:val="24"/>
        </w:rPr>
        <w:t xml:space="preserve"> </w:t>
      </w:r>
      <w:r w:rsidRPr="00D02ACE">
        <w:rPr>
          <w:color w:val="232323"/>
          <w:sz w:val="24"/>
        </w:rPr>
        <w:t>to</w:t>
      </w:r>
      <w:r w:rsidRPr="00D02ACE">
        <w:rPr>
          <w:color w:val="232323"/>
          <w:spacing w:val="49"/>
          <w:sz w:val="24"/>
        </w:rPr>
        <w:t xml:space="preserve"> </w:t>
      </w:r>
      <w:r w:rsidR="005E309D">
        <w:rPr>
          <w:color w:val="232323"/>
          <w:sz w:val="24"/>
        </w:rPr>
        <w:t>D</w:t>
      </w:r>
      <w:r w:rsidRPr="00D02ACE">
        <w:rPr>
          <w:color w:val="232323"/>
          <w:sz w:val="24"/>
        </w:rPr>
        <w:t>HS.</w:t>
      </w:r>
      <w:r w:rsidRPr="00D02ACE">
        <w:rPr>
          <w:color w:val="232323"/>
          <w:spacing w:val="13"/>
          <w:sz w:val="24"/>
        </w:rPr>
        <w:t xml:space="preserve"> </w:t>
      </w:r>
      <w:r w:rsidR="00E0377A">
        <w:rPr>
          <w:color w:val="232323"/>
          <w:sz w:val="24"/>
        </w:rPr>
        <w:t>D</w:t>
      </w:r>
      <w:r w:rsidRPr="00D02ACE">
        <w:rPr>
          <w:color w:val="232323"/>
          <w:sz w:val="24"/>
        </w:rPr>
        <w:t>HS</w:t>
      </w:r>
      <w:r w:rsidRPr="00D02ACE">
        <w:rPr>
          <w:color w:val="232323"/>
          <w:spacing w:val="29"/>
          <w:sz w:val="24"/>
        </w:rPr>
        <w:t xml:space="preserve"> </w:t>
      </w:r>
      <w:r w:rsidRPr="00D02ACE">
        <w:rPr>
          <w:color w:val="232323"/>
          <w:sz w:val="23"/>
        </w:rPr>
        <w:t>will</w:t>
      </w:r>
      <w:r w:rsidRPr="00D02ACE">
        <w:rPr>
          <w:color w:val="232323"/>
          <w:spacing w:val="55"/>
          <w:sz w:val="23"/>
        </w:rPr>
        <w:t xml:space="preserve"> </w:t>
      </w:r>
      <w:r w:rsidRPr="00D02ACE">
        <w:rPr>
          <w:color w:val="232323"/>
          <w:spacing w:val="-1"/>
          <w:sz w:val="24"/>
        </w:rPr>
        <w:t>reimburse</w:t>
      </w:r>
      <w:r w:rsidRPr="00D02ACE">
        <w:rPr>
          <w:color w:val="232323"/>
          <w:spacing w:val="43"/>
          <w:sz w:val="24"/>
        </w:rPr>
        <w:t xml:space="preserve"> </w:t>
      </w:r>
      <w:r w:rsidRPr="00D02ACE">
        <w:rPr>
          <w:color w:val="232323"/>
          <w:sz w:val="24"/>
        </w:rPr>
        <w:t>ASP</w:t>
      </w:r>
      <w:r w:rsidRPr="00D02ACE">
        <w:rPr>
          <w:color w:val="232323"/>
          <w:spacing w:val="34"/>
          <w:sz w:val="24"/>
        </w:rPr>
        <w:t xml:space="preserve"> </w:t>
      </w:r>
      <w:r w:rsidRPr="00D02ACE">
        <w:rPr>
          <w:color w:val="232323"/>
          <w:sz w:val="24"/>
        </w:rPr>
        <w:t>for</w:t>
      </w:r>
      <w:r w:rsidRPr="00D02ACE">
        <w:rPr>
          <w:color w:val="232323"/>
          <w:spacing w:val="42"/>
          <w:sz w:val="24"/>
        </w:rPr>
        <w:t xml:space="preserve"> </w:t>
      </w:r>
      <w:r w:rsidRPr="00D02ACE">
        <w:rPr>
          <w:color w:val="232323"/>
          <w:sz w:val="24"/>
        </w:rPr>
        <w:t>the</w:t>
      </w:r>
      <w:r w:rsidRPr="00D02ACE">
        <w:rPr>
          <w:color w:val="232323"/>
          <w:spacing w:val="44"/>
          <w:sz w:val="24"/>
        </w:rPr>
        <w:t xml:space="preserve"> </w:t>
      </w:r>
      <w:r w:rsidRPr="00D02ACE">
        <w:rPr>
          <w:color w:val="232323"/>
          <w:sz w:val="24"/>
        </w:rPr>
        <w:t>cost</w:t>
      </w:r>
      <w:r w:rsidRPr="00D02ACE">
        <w:rPr>
          <w:color w:val="232323"/>
          <w:spacing w:val="20"/>
          <w:w w:val="98"/>
          <w:sz w:val="24"/>
        </w:rPr>
        <w:t xml:space="preserve"> </w:t>
      </w:r>
      <w:r w:rsidRPr="00D02ACE">
        <w:rPr>
          <w:color w:val="232323"/>
          <w:spacing w:val="2"/>
          <w:sz w:val="24"/>
        </w:rPr>
        <w:t>incurred</w:t>
      </w:r>
      <w:r w:rsidRPr="00D02ACE">
        <w:rPr>
          <w:color w:val="4F4F4F"/>
          <w:spacing w:val="1"/>
          <w:sz w:val="24"/>
        </w:rPr>
        <w:t>.</w:t>
      </w:r>
      <w:r w:rsidR="005E309D" w:rsidRPr="005E309D">
        <w:rPr>
          <w:rFonts w:eastAsia="Arial" w:cs="Arial"/>
          <w:sz w:val="23"/>
          <w:szCs w:val="23"/>
        </w:rPr>
        <w:t xml:space="preserve"> </w:t>
      </w: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r>
        <w:rPr>
          <w:rFonts w:eastAsia="Arial" w:cs="Arial"/>
          <w:sz w:val="20"/>
          <w:szCs w:val="20"/>
        </w:rPr>
        <w:t>____________________________________________</w:t>
      </w:r>
      <w:r>
        <w:rPr>
          <w:rFonts w:eastAsia="Arial" w:cs="Arial"/>
          <w:sz w:val="20"/>
          <w:szCs w:val="20"/>
        </w:rPr>
        <w:tab/>
      </w:r>
      <w:r>
        <w:rPr>
          <w:rFonts w:eastAsia="Arial" w:cs="Arial"/>
          <w:sz w:val="20"/>
          <w:szCs w:val="20"/>
        </w:rPr>
        <w:tab/>
      </w:r>
      <w:r>
        <w:rPr>
          <w:rFonts w:eastAsia="Arial" w:cs="Arial"/>
          <w:sz w:val="20"/>
          <w:szCs w:val="20"/>
        </w:rPr>
        <w:tab/>
        <w:t>___________________</w:t>
      </w:r>
    </w:p>
    <w:p w:rsidR="005E309D" w:rsidRPr="002F6D13" w:rsidRDefault="005E309D" w:rsidP="005E309D">
      <w:pPr>
        <w:ind w:left="1260" w:right="1700"/>
        <w:contextualSpacing/>
        <w:rPr>
          <w:rFonts w:eastAsia="Arial" w:cs="Arial"/>
          <w:sz w:val="20"/>
          <w:szCs w:val="20"/>
        </w:rPr>
      </w:pPr>
      <w:r w:rsidRPr="002F6D13">
        <w:rPr>
          <w:rFonts w:eastAsia="Arial" w:cs="Arial"/>
          <w:sz w:val="20"/>
          <w:szCs w:val="20"/>
        </w:rPr>
        <w:t xml:space="preserve">Colonel Bill Bryant </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t>Date</w:t>
      </w:r>
    </w:p>
    <w:p w:rsidR="005E309D" w:rsidRPr="002F6D13" w:rsidRDefault="005E309D" w:rsidP="005E309D">
      <w:pPr>
        <w:ind w:left="1260" w:right="1700"/>
        <w:contextualSpacing/>
        <w:rPr>
          <w:rFonts w:eastAsia="Arial" w:cs="Arial"/>
          <w:sz w:val="20"/>
          <w:szCs w:val="20"/>
        </w:rPr>
      </w:pPr>
      <w:r>
        <w:rPr>
          <w:rFonts w:eastAsia="Arial" w:cs="Arial"/>
          <w:sz w:val="20"/>
          <w:szCs w:val="20"/>
        </w:rPr>
        <w:t>Director, Arkansas State Police</w:t>
      </w: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Default="005E309D" w:rsidP="005E309D">
      <w:pPr>
        <w:ind w:left="1260" w:right="1700"/>
        <w:contextualSpacing/>
        <w:rPr>
          <w:rFonts w:eastAsia="Arial" w:cs="Arial"/>
          <w:sz w:val="20"/>
          <w:szCs w:val="20"/>
        </w:rPr>
      </w:pPr>
    </w:p>
    <w:p w:rsidR="005E309D" w:rsidRPr="002F6D13" w:rsidRDefault="005E309D" w:rsidP="005E309D">
      <w:pPr>
        <w:ind w:left="1260" w:right="1700"/>
        <w:contextualSpacing/>
        <w:rPr>
          <w:rFonts w:eastAsia="Arial" w:cs="Arial"/>
          <w:sz w:val="20"/>
          <w:szCs w:val="20"/>
        </w:rPr>
      </w:pPr>
      <w:r>
        <w:rPr>
          <w:rFonts w:eastAsia="Arial" w:cs="Arial"/>
          <w:sz w:val="20"/>
          <w:szCs w:val="20"/>
        </w:rPr>
        <w:t>____________________________________________</w:t>
      </w:r>
      <w:r>
        <w:rPr>
          <w:rFonts w:eastAsia="Arial" w:cs="Arial"/>
          <w:sz w:val="20"/>
          <w:szCs w:val="20"/>
        </w:rPr>
        <w:tab/>
      </w:r>
      <w:r>
        <w:rPr>
          <w:rFonts w:eastAsia="Arial" w:cs="Arial"/>
          <w:sz w:val="20"/>
          <w:szCs w:val="20"/>
        </w:rPr>
        <w:tab/>
      </w:r>
      <w:r>
        <w:rPr>
          <w:rFonts w:eastAsia="Arial" w:cs="Arial"/>
          <w:sz w:val="20"/>
          <w:szCs w:val="20"/>
        </w:rPr>
        <w:tab/>
        <w:t>___________________</w:t>
      </w:r>
    </w:p>
    <w:p w:rsidR="005E309D" w:rsidRDefault="005E309D" w:rsidP="005E309D">
      <w:pPr>
        <w:ind w:left="1260" w:right="1700"/>
        <w:contextualSpacing/>
        <w:rPr>
          <w:rFonts w:eastAsia="Arial" w:cs="Arial"/>
          <w:sz w:val="20"/>
          <w:szCs w:val="20"/>
        </w:rPr>
      </w:pPr>
      <w:r>
        <w:rPr>
          <w:rFonts w:eastAsia="Arial" w:cs="Arial"/>
          <w:sz w:val="20"/>
          <w:szCs w:val="20"/>
        </w:rPr>
        <w:t>Cindy Gillespie</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t>Date</w:t>
      </w:r>
    </w:p>
    <w:p w:rsidR="005E309D" w:rsidRPr="002F6D13" w:rsidRDefault="005E309D" w:rsidP="005E309D">
      <w:pPr>
        <w:ind w:left="1260" w:right="1700"/>
        <w:contextualSpacing/>
        <w:rPr>
          <w:rFonts w:eastAsia="Arial" w:cs="Arial"/>
          <w:sz w:val="20"/>
          <w:szCs w:val="20"/>
        </w:rPr>
      </w:pPr>
      <w:r>
        <w:rPr>
          <w:rFonts w:eastAsia="Arial" w:cs="Arial"/>
          <w:sz w:val="20"/>
          <w:szCs w:val="20"/>
        </w:rPr>
        <w:t>Director, Department of Human Services</w:t>
      </w:r>
    </w:p>
    <w:p w:rsidR="005E309D" w:rsidRPr="00D02ACE" w:rsidRDefault="005E309D" w:rsidP="005E309D">
      <w:pPr>
        <w:spacing w:before="5"/>
        <w:rPr>
          <w:rFonts w:eastAsia="Arial" w:cs="Arial"/>
          <w:sz w:val="18"/>
          <w:szCs w:val="18"/>
        </w:rPr>
      </w:pPr>
    </w:p>
    <w:p w:rsidR="00EA1BCD" w:rsidRPr="00D02ACE" w:rsidRDefault="00EA1BCD">
      <w:pPr>
        <w:ind w:left="1281" w:right="1004"/>
        <w:jc w:val="both"/>
        <w:rPr>
          <w:rFonts w:eastAsia="Arial" w:cs="Arial"/>
          <w:sz w:val="24"/>
          <w:szCs w:val="24"/>
        </w:rPr>
      </w:pPr>
    </w:p>
    <w:p w:rsidR="00EA1BCD" w:rsidRPr="00D02ACE" w:rsidRDefault="00EA1BCD">
      <w:pPr>
        <w:rPr>
          <w:rFonts w:eastAsia="Arial" w:cs="Arial"/>
          <w:sz w:val="24"/>
          <w:szCs w:val="24"/>
        </w:rPr>
      </w:pPr>
    </w:p>
    <w:p w:rsidR="00EA1BCD" w:rsidRPr="00D02ACE" w:rsidRDefault="00EA1BCD">
      <w:pPr>
        <w:rPr>
          <w:rFonts w:eastAsia="Arial" w:cs="Arial"/>
          <w:sz w:val="24"/>
          <w:szCs w:val="24"/>
        </w:rPr>
      </w:pPr>
    </w:p>
    <w:p w:rsidR="00EA1BCD" w:rsidRPr="00D02ACE" w:rsidRDefault="00EA1BCD">
      <w:pPr>
        <w:rPr>
          <w:rFonts w:eastAsia="Arial" w:cs="Arial"/>
          <w:sz w:val="24"/>
          <w:szCs w:val="24"/>
        </w:rPr>
      </w:pPr>
    </w:p>
    <w:p w:rsidR="00EA1BCD" w:rsidRPr="00D02ACE" w:rsidRDefault="00EA1BCD">
      <w:pPr>
        <w:spacing w:before="8"/>
        <w:rPr>
          <w:rFonts w:eastAsia="Arial" w:cs="Arial"/>
          <w:sz w:val="19"/>
          <w:szCs w:val="19"/>
        </w:rPr>
      </w:pPr>
    </w:p>
    <w:p w:rsidR="00EA1BCD" w:rsidRPr="00D02ACE" w:rsidRDefault="00EA1BCD" w:rsidP="005E309D">
      <w:pPr>
        <w:spacing w:line="229" w:lineRule="exact"/>
        <w:ind w:right="2286"/>
        <w:rPr>
          <w:rFonts w:eastAsia="Times New Roman" w:cs="Times New Roman"/>
          <w:sz w:val="20"/>
          <w:szCs w:val="20"/>
        </w:rPr>
      </w:pPr>
    </w:p>
    <w:sectPr w:rsidR="00EA1BCD" w:rsidRPr="00D02ACE" w:rsidSect="005E309D">
      <w:type w:val="continuous"/>
      <w:pgSz w:w="11920" w:h="16840"/>
      <w:pgMar w:top="1598" w:right="259" w:bottom="280" w:left="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B3" w:rsidRDefault="00A453B3">
      <w:r>
        <w:separator/>
      </w:r>
    </w:p>
  </w:endnote>
  <w:endnote w:type="continuationSeparator" w:id="0">
    <w:p w:rsidR="00A453B3" w:rsidRDefault="00A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BB" w:rsidRDefault="00092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BB" w:rsidRDefault="00092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BB" w:rsidRDefault="000929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00C2C73" wp14:editId="1E1220E7">
              <wp:simplePos x="0" y="0"/>
              <wp:positionH relativeFrom="page">
                <wp:posOffset>6703060</wp:posOffset>
              </wp:positionH>
              <wp:positionV relativeFrom="page">
                <wp:posOffset>9707880</wp:posOffset>
              </wp:positionV>
              <wp:extent cx="156845" cy="17970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71E" w:rsidRDefault="00FE071E">
                          <w:pPr>
                            <w:spacing w:before="2"/>
                            <w:ind w:left="40"/>
                            <w:rPr>
                              <w:rFonts w:ascii="Times New Roman" w:eastAsia="Times New Roman" w:hAnsi="Times New Roman" w:cs="Times New Roman"/>
                              <w:sz w:val="21"/>
                              <w:szCs w:val="21"/>
                            </w:rPr>
                          </w:pPr>
                          <w:r>
                            <w:fldChar w:fldCharType="begin"/>
                          </w:r>
                          <w:r>
                            <w:rPr>
                              <w:rFonts w:ascii="Times New Roman"/>
                              <w:color w:val="3F3F3F"/>
                              <w:w w:val="115"/>
                              <w:sz w:val="21"/>
                            </w:rPr>
                            <w:instrText xml:space="preserve"> PAGE </w:instrText>
                          </w:r>
                          <w:r>
                            <w:fldChar w:fldCharType="separate"/>
                          </w:r>
                          <w:r w:rsidR="007A15A3">
                            <w:rPr>
                              <w:rFonts w:ascii="Times New Roman"/>
                              <w:noProof/>
                              <w:color w:val="3F3F3F"/>
                              <w:w w:val="115"/>
                              <w:sz w:val="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C2C73" id="_x0000_t202" coordsize="21600,21600" o:spt="202" path="m,l,21600r21600,l21600,xe">
              <v:stroke joinstyle="miter"/>
              <v:path gradientshapeok="t" o:connecttype="rect"/>
            </v:shapetype>
            <v:shape id="Text Box 1" o:spid="_x0000_s1027" type="#_x0000_t202" style="position:absolute;margin-left:527.8pt;margin-top:764.4pt;width:12.3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" filled="f" stroked="f">
              <v:textbox inset="0,0,0,0">
                <w:txbxContent>
                  <w:p w:rsidR="00FE071E" w:rsidRDefault="00FE071E">
                    <w:pPr>
                      <w:spacing w:before="2"/>
                      <w:ind w:left="40"/>
                      <w:rPr>
                        <w:rFonts w:ascii="Times New Roman" w:eastAsia="Times New Roman" w:hAnsi="Times New Roman" w:cs="Times New Roman"/>
                        <w:sz w:val="21"/>
                        <w:szCs w:val="21"/>
                      </w:rPr>
                    </w:pPr>
                    <w:r>
                      <w:fldChar w:fldCharType="begin"/>
                    </w:r>
                    <w:r>
                      <w:rPr>
                        <w:rFonts w:ascii="Times New Roman"/>
                        <w:color w:val="3F3F3F"/>
                        <w:w w:val="115"/>
                        <w:sz w:val="21"/>
                      </w:rPr>
                      <w:instrText xml:space="preserve"> PAGE </w:instrText>
                    </w:r>
                    <w:r>
                      <w:fldChar w:fldCharType="separate"/>
                    </w:r>
                    <w:r w:rsidR="007A15A3">
                      <w:rPr>
                        <w:rFonts w:ascii="Times New Roman"/>
                        <w:noProof/>
                        <w:color w:val="3F3F3F"/>
                        <w:w w:val="115"/>
                        <w:sz w:val="21"/>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B3" w:rsidRDefault="00A453B3">
      <w:r>
        <w:separator/>
      </w:r>
    </w:p>
  </w:footnote>
  <w:footnote w:type="continuationSeparator" w:id="0">
    <w:p w:rsidR="00A453B3" w:rsidRDefault="00A4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71E" w:rsidRDefault="00FE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43D"/>
    <w:multiLevelType w:val="hybridMultilevel"/>
    <w:tmpl w:val="7C042150"/>
    <w:lvl w:ilvl="0" w:tplc="6BCE4904">
      <w:start w:val="5"/>
      <w:numFmt w:val="upperRoman"/>
      <w:lvlText w:val="%1."/>
      <w:lvlJc w:val="left"/>
      <w:pPr>
        <w:ind w:left="858" w:hanging="720"/>
      </w:pPr>
      <w:rPr>
        <w:rFonts w:hint="default"/>
        <w:b/>
        <w:color w:val="262626"/>
        <w:w w:val="105"/>
        <w:u w:val="single"/>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 w15:restartNumberingAfterBreak="0">
    <w:nsid w:val="17B23B2D"/>
    <w:multiLevelType w:val="hybridMultilevel"/>
    <w:tmpl w:val="BC185A94"/>
    <w:lvl w:ilvl="0" w:tplc="72E2BB64">
      <w:start w:val="1"/>
      <w:numFmt w:val="bullet"/>
      <w:lvlText w:val="•"/>
      <w:lvlJc w:val="left"/>
      <w:pPr>
        <w:ind w:left="295" w:hanging="130"/>
      </w:pPr>
      <w:rPr>
        <w:rFonts w:ascii="Arial" w:eastAsia="Arial" w:hAnsi="Arial" w:hint="default"/>
        <w:color w:val="232323"/>
        <w:w w:val="135"/>
        <w:sz w:val="19"/>
        <w:szCs w:val="19"/>
      </w:rPr>
    </w:lvl>
    <w:lvl w:ilvl="1" w:tplc="5DBC828A">
      <w:start w:val="1"/>
      <w:numFmt w:val="bullet"/>
      <w:lvlText w:val="•"/>
      <w:lvlJc w:val="left"/>
      <w:pPr>
        <w:ind w:left="1252" w:hanging="130"/>
      </w:pPr>
      <w:rPr>
        <w:rFonts w:hint="default"/>
      </w:rPr>
    </w:lvl>
    <w:lvl w:ilvl="2" w:tplc="5386D488">
      <w:start w:val="1"/>
      <w:numFmt w:val="bullet"/>
      <w:lvlText w:val="•"/>
      <w:lvlJc w:val="left"/>
      <w:pPr>
        <w:ind w:left="2208" w:hanging="130"/>
      </w:pPr>
      <w:rPr>
        <w:rFonts w:hint="default"/>
      </w:rPr>
    </w:lvl>
    <w:lvl w:ilvl="3" w:tplc="F1FCF6C6">
      <w:start w:val="1"/>
      <w:numFmt w:val="bullet"/>
      <w:lvlText w:val="•"/>
      <w:lvlJc w:val="left"/>
      <w:pPr>
        <w:ind w:left="3164" w:hanging="130"/>
      </w:pPr>
      <w:rPr>
        <w:rFonts w:hint="default"/>
      </w:rPr>
    </w:lvl>
    <w:lvl w:ilvl="4" w:tplc="B6CEAC3C">
      <w:start w:val="1"/>
      <w:numFmt w:val="bullet"/>
      <w:lvlText w:val="•"/>
      <w:lvlJc w:val="left"/>
      <w:pPr>
        <w:ind w:left="4121" w:hanging="130"/>
      </w:pPr>
      <w:rPr>
        <w:rFonts w:hint="default"/>
      </w:rPr>
    </w:lvl>
    <w:lvl w:ilvl="5" w:tplc="EF645C36">
      <w:start w:val="1"/>
      <w:numFmt w:val="bullet"/>
      <w:lvlText w:val="•"/>
      <w:lvlJc w:val="left"/>
      <w:pPr>
        <w:ind w:left="5077" w:hanging="130"/>
      </w:pPr>
      <w:rPr>
        <w:rFonts w:hint="default"/>
      </w:rPr>
    </w:lvl>
    <w:lvl w:ilvl="6" w:tplc="FC969CB6">
      <w:start w:val="1"/>
      <w:numFmt w:val="bullet"/>
      <w:lvlText w:val="•"/>
      <w:lvlJc w:val="left"/>
      <w:pPr>
        <w:ind w:left="6034" w:hanging="130"/>
      </w:pPr>
      <w:rPr>
        <w:rFonts w:hint="default"/>
      </w:rPr>
    </w:lvl>
    <w:lvl w:ilvl="7" w:tplc="5A980A2C">
      <w:start w:val="1"/>
      <w:numFmt w:val="bullet"/>
      <w:lvlText w:val="•"/>
      <w:lvlJc w:val="left"/>
      <w:pPr>
        <w:ind w:left="6990" w:hanging="130"/>
      </w:pPr>
      <w:rPr>
        <w:rFonts w:hint="default"/>
      </w:rPr>
    </w:lvl>
    <w:lvl w:ilvl="8" w:tplc="77DA7964">
      <w:start w:val="1"/>
      <w:numFmt w:val="bullet"/>
      <w:lvlText w:val="•"/>
      <w:lvlJc w:val="left"/>
      <w:pPr>
        <w:ind w:left="7947" w:hanging="130"/>
      </w:pPr>
      <w:rPr>
        <w:rFonts w:hint="default"/>
      </w:rPr>
    </w:lvl>
  </w:abstractNum>
  <w:abstractNum w:abstractNumId="2" w15:restartNumberingAfterBreak="0">
    <w:nsid w:val="19F913E5"/>
    <w:multiLevelType w:val="hybridMultilevel"/>
    <w:tmpl w:val="FB0CB578"/>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1A7F2A79"/>
    <w:multiLevelType w:val="hybridMultilevel"/>
    <w:tmpl w:val="513281C6"/>
    <w:lvl w:ilvl="0" w:tplc="03AC1B26">
      <w:start w:val="1"/>
      <w:numFmt w:val="bullet"/>
      <w:lvlText w:val="•"/>
      <w:lvlJc w:val="left"/>
      <w:pPr>
        <w:ind w:left="1607" w:hanging="346"/>
      </w:pPr>
      <w:rPr>
        <w:rFonts w:ascii="Arial" w:eastAsia="Arial" w:hAnsi="Arial" w:hint="default"/>
        <w:color w:val="262626"/>
        <w:w w:val="120"/>
        <w:sz w:val="19"/>
        <w:szCs w:val="19"/>
      </w:rPr>
    </w:lvl>
    <w:lvl w:ilvl="1" w:tplc="EE5AA3B2">
      <w:start w:val="1"/>
      <w:numFmt w:val="bullet"/>
      <w:lvlText w:val="•"/>
      <w:lvlJc w:val="left"/>
      <w:pPr>
        <w:ind w:left="1689" w:hanging="346"/>
      </w:pPr>
      <w:rPr>
        <w:rFonts w:ascii="Arial" w:eastAsia="Arial" w:hAnsi="Arial" w:hint="default"/>
        <w:color w:val="262626"/>
        <w:w w:val="120"/>
        <w:sz w:val="19"/>
        <w:szCs w:val="19"/>
      </w:rPr>
    </w:lvl>
    <w:lvl w:ilvl="2" w:tplc="73D8C188">
      <w:start w:val="1"/>
      <w:numFmt w:val="bullet"/>
      <w:lvlText w:val="•"/>
      <w:lvlJc w:val="left"/>
      <w:pPr>
        <w:ind w:left="2570" w:hanging="346"/>
      </w:pPr>
      <w:rPr>
        <w:rFonts w:hint="default"/>
      </w:rPr>
    </w:lvl>
    <w:lvl w:ilvl="3" w:tplc="085E7842">
      <w:start w:val="1"/>
      <w:numFmt w:val="bullet"/>
      <w:lvlText w:val="•"/>
      <w:lvlJc w:val="left"/>
      <w:pPr>
        <w:ind w:left="3451" w:hanging="346"/>
      </w:pPr>
      <w:rPr>
        <w:rFonts w:hint="default"/>
      </w:rPr>
    </w:lvl>
    <w:lvl w:ilvl="4" w:tplc="D85E5132">
      <w:start w:val="1"/>
      <w:numFmt w:val="bullet"/>
      <w:lvlText w:val="•"/>
      <w:lvlJc w:val="left"/>
      <w:pPr>
        <w:ind w:left="4333" w:hanging="346"/>
      </w:pPr>
      <w:rPr>
        <w:rFonts w:hint="default"/>
      </w:rPr>
    </w:lvl>
    <w:lvl w:ilvl="5" w:tplc="3B48B9C0">
      <w:start w:val="1"/>
      <w:numFmt w:val="bullet"/>
      <w:lvlText w:val="•"/>
      <w:lvlJc w:val="left"/>
      <w:pPr>
        <w:ind w:left="5214" w:hanging="346"/>
      </w:pPr>
      <w:rPr>
        <w:rFonts w:hint="default"/>
      </w:rPr>
    </w:lvl>
    <w:lvl w:ilvl="6" w:tplc="86FA8F78">
      <w:start w:val="1"/>
      <w:numFmt w:val="bullet"/>
      <w:lvlText w:val="•"/>
      <w:lvlJc w:val="left"/>
      <w:pPr>
        <w:ind w:left="6095" w:hanging="346"/>
      </w:pPr>
      <w:rPr>
        <w:rFonts w:hint="default"/>
      </w:rPr>
    </w:lvl>
    <w:lvl w:ilvl="7" w:tplc="9C3E79A6">
      <w:start w:val="1"/>
      <w:numFmt w:val="bullet"/>
      <w:lvlText w:val="•"/>
      <w:lvlJc w:val="left"/>
      <w:pPr>
        <w:ind w:left="6976" w:hanging="346"/>
      </w:pPr>
      <w:rPr>
        <w:rFonts w:hint="default"/>
      </w:rPr>
    </w:lvl>
    <w:lvl w:ilvl="8" w:tplc="54444B8A">
      <w:start w:val="1"/>
      <w:numFmt w:val="bullet"/>
      <w:lvlText w:val="•"/>
      <w:lvlJc w:val="left"/>
      <w:pPr>
        <w:ind w:left="7857" w:hanging="346"/>
      </w:pPr>
      <w:rPr>
        <w:rFonts w:hint="default"/>
      </w:rPr>
    </w:lvl>
  </w:abstractNum>
  <w:abstractNum w:abstractNumId="4" w15:restartNumberingAfterBreak="0">
    <w:nsid w:val="30794316"/>
    <w:multiLevelType w:val="hybridMultilevel"/>
    <w:tmpl w:val="BCA6C480"/>
    <w:lvl w:ilvl="0" w:tplc="69204DA0">
      <w:start w:val="1"/>
      <w:numFmt w:val="upperRoman"/>
      <w:lvlText w:val="%1."/>
      <w:lvlJc w:val="left"/>
      <w:pPr>
        <w:ind w:left="280" w:hanging="142"/>
      </w:pPr>
      <w:rPr>
        <w:rFonts w:hint="default"/>
        <w:u w:val="thick" w:color="000000"/>
      </w:rPr>
    </w:lvl>
    <w:lvl w:ilvl="1" w:tplc="19BEDFC8">
      <w:start w:val="1"/>
      <w:numFmt w:val="upperLetter"/>
      <w:lvlText w:val="%2."/>
      <w:lvlJc w:val="left"/>
      <w:pPr>
        <w:ind w:left="858" w:hanging="360"/>
        <w:jc w:val="right"/>
      </w:pPr>
      <w:rPr>
        <w:rFonts w:asciiTheme="minorHAnsi" w:eastAsia="Arial" w:hAnsiTheme="minorHAnsi" w:hint="default"/>
        <w:b/>
        <w:bCs/>
        <w:color w:val="262626"/>
        <w:w w:val="98"/>
        <w:sz w:val="22"/>
        <w:szCs w:val="22"/>
      </w:rPr>
    </w:lvl>
    <w:lvl w:ilvl="2" w:tplc="5446722E">
      <w:start w:val="1"/>
      <w:numFmt w:val="bullet"/>
      <w:lvlText w:val="•"/>
      <w:lvlJc w:val="left"/>
      <w:pPr>
        <w:ind w:left="1232" w:hanging="360"/>
      </w:pPr>
      <w:rPr>
        <w:rFonts w:ascii="Arial" w:eastAsia="Arial" w:hAnsi="Arial" w:hint="default"/>
        <w:color w:val="262626"/>
        <w:w w:val="151"/>
        <w:sz w:val="19"/>
        <w:szCs w:val="19"/>
      </w:rPr>
    </w:lvl>
    <w:lvl w:ilvl="3" w:tplc="EA6A999A">
      <w:start w:val="2"/>
      <w:numFmt w:val="decimal"/>
      <w:lvlText w:val="%4)"/>
      <w:lvlJc w:val="left"/>
      <w:pPr>
        <w:ind w:left="1952" w:hanging="360"/>
      </w:pPr>
      <w:rPr>
        <w:rFonts w:ascii="Arial" w:eastAsia="Arial" w:hAnsi="Arial" w:hint="default"/>
        <w:color w:val="262626"/>
        <w:w w:val="99"/>
        <w:sz w:val="19"/>
        <w:szCs w:val="19"/>
      </w:rPr>
    </w:lvl>
    <w:lvl w:ilvl="4" w:tplc="13C00916">
      <w:start w:val="1"/>
      <w:numFmt w:val="bullet"/>
      <w:lvlText w:val="•"/>
      <w:lvlJc w:val="left"/>
      <w:pPr>
        <w:ind w:left="1859" w:hanging="360"/>
      </w:pPr>
      <w:rPr>
        <w:rFonts w:hint="default"/>
      </w:rPr>
    </w:lvl>
    <w:lvl w:ilvl="5" w:tplc="E8B64770">
      <w:start w:val="1"/>
      <w:numFmt w:val="bullet"/>
      <w:lvlText w:val="•"/>
      <w:lvlJc w:val="left"/>
      <w:pPr>
        <w:ind w:left="1765" w:hanging="360"/>
      </w:pPr>
      <w:rPr>
        <w:rFonts w:hint="default"/>
      </w:rPr>
    </w:lvl>
    <w:lvl w:ilvl="6" w:tplc="FFBA1546">
      <w:start w:val="1"/>
      <w:numFmt w:val="bullet"/>
      <w:lvlText w:val="•"/>
      <w:lvlJc w:val="left"/>
      <w:pPr>
        <w:ind w:left="1671" w:hanging="360"/>
      </w:pPr>
      <w:rPr>
        <w:rFonts w:hint="default"/>
      </w:rPr>
    </w:lvl>
    <w:lvl w:ilvl="7" w:tplc="A1DCF9B6">
      <w:start w:val="1"/>
      <w:numFmt w:val="bullet"/>
      <w:lvlText w:val="•"/>
      <w:lvlJc w:val="left"/>
      <w:pPr>
        <w:ind w:left="1577" w:hanging="360"/>
      </w:pPr>
      <w:rPr>
        <w:rFonts w:hint="default"/>
      </w:rPr>
    </w:lvl>
    <w:lvl w:ilvl="8" w:tplc="5FC46706">
      <w:start w:val="1"/>
      <w:numFmt w:val="bullet"/>
      <w:lvlText w:val="•"/>
      <w:lvlJc w:val="left"/>
      <w:pPr>
        <w:ind w:left="1483" w:hanging="360"/>
      </w:pPr>
      <w:rPr>
        <w:rFonts w:hint="default"/>
      </w:rPr>
    </w:lvl>
  </w:abstractNum>
  <w:abstractNum w:abstractNumId="5" w15:restartNumberingAfterBreak="0">
    <w:nsid w:val="34E60C8E"/>
    <w:multiLevelType w:val="hybridMultilevel"/>
    <w:tmpl w:val="CF0A351E"/>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6" w15:restartNumberingAfterBreak="0">
    <w:nsid w:val="36B341EC"/>
    <w:multiLevelType w:val="hybridMultilevel"/>
    <w:tmpl w:val="9D00ADB2"/>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7" w15:restartNumberingAfterBreak="0">
    <w:nsid w:val="40E95CAB"/>
    <w:multiLevelType w:val="hybridMultilevel"/>
    <w:tmpl w:val="4A5E845E"/>
    <w:lvl w:ilvl="0" w:tplc="302EDAA4">
      <w:start w:val="1"/>
      <w:numFmt w:val="upperRoman"/>
      <w:lvlText w:val="%1."/>
      <w:lvlJc w:val="left"/>
      <w:pPr>
        <w:ind w:left="858" w:hanging="720"/>
      </w:pPr>
      <w:rPr>
        <w:rFonts w:hint="default"/>
        <w:b/>
        <w:color w:val="262626"/>
        <w:w w:val="105"/>
        <w:u w:val="single"/>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8" w15:restartNumberingAfterBreak="0">
    <w:nsid w:val="43C3411B"/>
    <w:multiLevelType w:val="hybridMultilevel"/>
    <w:tmpl w:val="4F82875A"/>
    <w:lvl w:ilvl="0" w:tplc="F39AE888">
      <w:start w:val="9"/>
      <w:numFmt w:val="upperRoman"/>
      <w:lvlText w:val="%1."/>
      <w:lvlJc w:val="left"/>
      <w:pPr>
        <w:ind w:left="427" w:hanging="304"/>
      </w:pPr>
      <w:rPr>
        <w:rFonts w:hint="default"/>
        <w:b/>
        <w:u w:val="single"/>
      </w:rPr>
    </w:lvl>
    <w:lvl w:ilvl="1" w:tplc="DC043C6E">
      <w:start w:val="1"/>
      <w:numFmt w:val="bullet"/>
      <w:lvlText w:val="•"/>
      <w:lvlJc w:val="left"/>
      <w:pPr>
        <w:ind w:left="1350" w:hanging="304"/>
      </w:pPr>
      <w:rPr>
        <w:rFonts w:hint="default"/>
      </w:rPr>
    </w:lvl>
    <w:lvl w:ilvl="2" w:tplc="B2F28FC6">
      <w:start w:val="1"/>
      <w:numFmt w:val="bullet"/>
      <w:lvlText w:val="•"/>
      <w:lvlJc w:val="left"/>
      <w:pPr>
        <w:ind w:left="2274" w:hanging="304"/>
      </w:pPr>
      <w:rPr>
        <w:rFonts w:hint="default"/>
      </w:rPr>
    </w:lvl>
    <w:lvl w:ilvl="3" w:tplc="42760EBE">
      <w:start w:val="1"/>
      <w:numFmt w:val="bullet"/>
      <w:lvlText w:val="•"/>
      <w:lvlJc w:val="left"/>
      <w:pPr>
        <w:ind w:left="3197" w:hanging="304"/>
      </w:pPr>
      <w:rPr>
        <w:rFonts w:hint="default"/>
      </w:rPr>
    </w:lvl>
    <w:lvl w:ilvl="4" w:tplc="005401E8">
      <w:start w:val="1"/>
      <w:numFmt w:val="bullet"/>
      <w:lvlText w:val="•"/>
      <w:lvlJc w:val="left"/>
      <w:pPr>
        <w:ind w:left="4120" w:hanging="304"/>
      </w:pPr>
      <w:rPr>
        <w:rFonts w:hint="default"/>
      </w:rPr>
    </w:lvl>
    <w:lvl w:ilvl="5" w:tplc="966887B6">
      <w:start w:val="1"/>
      <w:numFmt w:val="bullet"/>
      <w:lvlText w:val="•"/>
      <w:lvlJc w:val="left"/>
      <w:pPr>
        <w:ind w:left="5043" w:hanging="304"/>
      </w:pPr>
      <w:rPr>
        <w:rFonts w:hint="default"/>
      </w:rPr>
    </w:lvl>
    <w:lvl w:ilvl="6" w:tplc="F4726352">
      <w:start w:val="1"/>
      <w:numFmt w:val="bullet"/>
      <w:lvlText w:val="•"/>
      <w:lvlJc w:val="left"/>
      <w:pPr>
        <w:ind w:left="5967" w:hanging="304"/>
      </w:pPr>
      <w:rPr>
        <w:rFonts w:hint="default"/>
      </w:rPr>
    </w:lvl>
    <w:lvl w:ilvl="7" w:tplc="DFC62DE6">
      <w:start w:val="1"/>
      <w:numFmt w:val="bullet"/>
      <w:lvlText w:val="•"/>
      <w:lvlJc w:val="left"/>
      <w:pPr>
        <w:ind w:left="6890" w:hanging="304"/>
      </w:pPr>
      <w:rPr>
        <w:rFonts w:hint="default"/>
      </w:rPr>
    </w:lvl>
    <w:lvl w:ilvl="8" w:tplc="3F28597E">
      <w:start w:val="1"/>
      <w:numFmt w:val="bullet"/>
      <w:lvlText w:val="•"/>
      <w:lvlJc w:val="left"/>
      <w:pPr>
        <w:ind w:left="7813" w:hanging="304"/>
      </w:pPr>
      <w:rPr>
        <w:rFonts w:hint="default"/>
      </w:rPr>
    </w:lvl>
  </w:abstractNum>
  <w:abstractNum w:abstractNumId="9" w15:restartNumberingAfterBreak="0">
    <w:nsid w:val="489E260D"/>
    <w:multiLevelType w:val="hybridMultilevel"/>
    <w:tmpl w:val="1B06F632"/>
    <w:lvl w:ilvl="0" w:tplc="739C9DA4">
      <w:start w:val="1"/>
      <w:numFmt w:val="bullet"/>
      <w:lvlText w:val="•"/>
      <w:lvlJc w:val="left"/>
      <w:pPr>
        <w:ind w:left="1329" w:hanging="360"/>
      </w:pPr>
      <w:rPr>
        <w:rFonts w:ascii="Arial" w:eastAsia="Arial" w:hAnsi="Arial" w:hint="default"/>
        <w:color w:val="262626"/>
        <w:w w:val="151"/>
        <w:sz w:val="19"/>
        <w:szCs w:val="19"/>
      </w:rPr>
    </w:lvl>
    <w:lvl w:ilvl="1" w:tplc="214A9D0C">
      <w:start w:val="1"/>
      <w:numFmt w:val="bullet"/>
      <w:lvlText w:val="•"/>
      <w:lvlJc w:val="left"/>
      <w:pPr>
        <w:ind w:left="2176" w:hanging="360"/>
      </w:pPr>
      <w:rPr>
        <w:rFonts w:hint="default"/>
      </w:rPr>
    </w:lvl>
    <w:lvl w:ilvl="2" w:tplc="3DAA0EA8">
      <w:start w:val="1"/>
      <w:numFmt w:val="bullet"/>
      <w:lvlText w:val="•"/>
      <w:lvlJc w:val="left"/>
      <w:pPr>
        <w:ind w:left="3023" w:hanging="360"/>
      </w:pPr>
      <w:rPr>
        <w:rFonts w:hint="default"/>
      </w:rPr>
    </w:lvl>
    <w:lvl w:ilvl="3" w:tplc="B51A1AB0">
      <w:start w:val="1"/>
      <w:numFmt w:val="bullet"/>
      <w:lvlText w:val="•"/>
      <w:lvlJc w:val="left"/>
      <w:pPr>
        <w:ind w:left="3870" w:hanging="360"/>
      </w:pPr>
      <w:rPr>
        <w:rFonts w:hint="default"/>
      </w:rPr>
    </w:lvl>
    <w:lvl w:ilvl="4" w:tplc="493C0BB6">
      <w:start w:val="1"/>
      <w:numFmt w:val="bullet"/>
      <w:lvlText w:val="•"/>
      <w:lvlJc w:val="left"/>
      <w:pPr>
        <w:ind w:left="4717" w:hanging="360"/>
      </w:pPr>
      <w:rPr>
        <w:rFonts w:hint="default"/>
      </w:rPr>
    </w:lvl>
    <w:lvl w:ilvl="5" w:tplc="9D46332A">
      <w:start w:val="1"/>
      <w:numFmt w:val="bullet"/>
      <w:lvlText w:val="•"/>
      <w:lvlJc w:val="left"/>
      <w:pPr>
        <w:ind w:left="5564" w:hanging="360"/>
      </w:pPr>
      <w:rPr>
        <w:rFonts w:hint="default"/>
      </w:rPr>
    </w:lvl>
    <w:lvl w:ilvl="6" w:tplc="182007EC">
      <w:start w:val="1"/>
      <w:numFmt w:val="bullet"/>
      <w:lvlText w:val="•"/>
      <w:lvlJc w:val="left"/>
      <w:pPr>
        <w:ind w:left="6411" w:hanging="360"/>
      </w:pPr>
      <w:rPr>
        <w:rFonts w:hint="default"/>
      </w:rPr>
    </w:lvl>
    <w:lvl w:ilvl="7" w:tplc="3F1223E8">
      <w:start w:val="1"/>
      <w:numFmt w:val="bullet"/>
      <w:lvlText w:val="•"/>
      <w:lvlJc w:val="left"/>
      <w:pPr>
        <w:ind w:left="7258" w:hanging="360"/>
      </w:pPr>
      <w:rPr>
        <w:rFonts w:hint="default"/>
      </w:rPr>
    </w:lvl>
    <w:lvl w:ilvl="8" w:tplc="DB3C0620">
      <w:start w:val="1"/>
      <w:numFmt w:val="bullet"/>
      <w:lvlText w:val="•"/>
      <w:lvlJc w:val="left"/>
      <w:pPr>
        <w:ind w:left="8105" w:hanging="360"/>
      </w:pPr>
      <w:rPr>
        <w:rFonts w:hint="default"/>
      </w:rPr>
    </w:lvl>
  </w:abstractNum>
  <w:abstractNum w:abstractNumId="10" w15:restartNumberingAfterBreak="0">
    <w:nsid w:val="50657BE4"/>
    <w:multiLevelType w:val="hybridMultilevel"/>
    <w:tmpl w:val="7FF2EF86"/>
    <w:lvl w:ilvl="0" w:tplc="04090011">
      <w:start w:val="1"/>
      <w:numFmt w:val="decimal"/>
      <w:lvlText w:val="%1)"/>
      <w:lvlJc w:val="left"/>
      <w:pPr>
        <w:ind w:left="2312" w:hanging="360"/>
      </w:p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11" w15:restartNumberingAfterBreak="0">
    <w:nsid w:val="528F72EA"/>
    <w:multiLevelType w:val="hybridMultilevel"/>
    <w:tmpl w:val="1DCEB7CA"/>
    <w:lvl w:ilvl="0" w:tplc="57DAD0FC">
      <w:start w:val="7"/>
      <w:numFmt w:val="upperRoman"/>
      <w:lvlText w:val="%1."/>
      <w:lvlJc w:val="left"/>
      <w:pPr>
        <w:ind w:left="556" w:hanging="447"/>
      </w:pPr>
      <w:rPr>
        <w:rFonts w:asciiTheme="minorHAnsi" w:eastAsia="Arial" w:hAnsiTheme="minorHAnsi" w:hint="default"/>
        <w:b/>
        <w:color w:val="262626"/>
        <w:w w:val="103"/>
        <w:sz w:val="23"/>
        <w:szCs w:val="23"/>
        <w:u w:val="single"/>
      </w:rPr>
    </w:lvl>
    <w:lvl w:ilvl="1" w:tplc="3E302E08">
      <w:start w:val="1"/>
      <w:numFmt w:val="bullet"/>
      <w:lvlText w:val="•"/>
      <w:lvlJc w:val="left"/>
      <w:pPr>
        <w:ind w:left="1466" w:hanging="447"/>
      </w:pPr>
      <w:rPr>
        <w:rFonts w:hint="default"/>
      </w:rPr>
    </w:lvl>
    <w:lvl w:ilvl="2" w:tplc="4BFA3964">
      <w:start w:val="1"/>
      <w:numFmt w:val="bullet"/>
      <w:lvlText w:val="•"/>
      <w:lvlJc w:val="left"/>
      <w:pPr>
        <w:ind w:left="2377" w:hanging="447"/>
      </w:pPr>
      <w:rPr>
        <w:rFonts w:hint="default"/>
      </w:rPr>
    </w:lvl>
    <w:lvl w:ilvl="3" w:tplc="40E297C8">
      <w:start w:val="1"/>
      <w:numFmt w:val="bullet"/>
      <w:lvlText w:val="•"/>
      <w:lvlJc w:val="left"/>
      <w:pPr>
        <w:ind w:left="3287" w:hanging="447"/>
      </w:pPr>
      <w:rPr>
        <w:rFonts w:hint="default"/>
      </w:rPr>
    </w:lvl>
    <w:lvl w:ilvl="4" w:tplc="6F1E2C4E">
      <w:start w:val="1"/>
      <w:numFmt w:val="bullet"/>
      <w:lvlText w:val="•"/>
      <w:lvlJc w:val="left"/>
      <w:pPr>
        <w:ind w:left="4197" w:hanging="447"/>
      </w:pPr>
      <w:rPr>
        <w:rFonts w:hint="default"/>
      </w:rPr>
    </w:lvl>
    <w:lvl w:ilvl="5" w:tplc="FDE49A18">
      <w:start w:val="1"/>
      <w:numFmt w:val="bullet"/>
      <w:lvlText w:val="•"/>
      <w:lvlJc w:val="left"/>
      <w:pPr>
        <w:ind w:left="5108" w:hanging="447"/>
      </w:pPr>
      <w:rPr>
        <w:rFonts w:hint="default"/>
      </w:rPr>
    </w:lvl>
    <w:lvl w:ilvl="6" w:tplc="105E6032">
      <w:start w:val="1"/>
      <w:numFmt w:val="bullet"/>
      <w:lvlText w:val="•"/>
      <w:lvlJc w:val="left"/>
      <w:pPr>
        <w:ind w:left="6018" w:hanging="447"/>
      </w:pPr>
      <w:rPr>
        <w:rFonts w:hint="default"/>
      </w:rPr>
    </w:lvl>
    <w:lvl w:ilvl="7" w:tplc="E0FA825C">
      <w:start w:val="1"/>
      <w:numFmt w:val="bullet"/>
      <w:lvlText w:val="•"/>
      <w:lvlJc w:val="left"/>
      <w:pPr>
        <w:ind w:left="6928" w:hanging="447"/>
      </w:pPr>
      <w:rPr>
        <w:rFonts w:hint="default"/>
      </w:rPr>
    </w:lvl>
    <w:lvl w:ilvl="8" w:tplc="938255DA">
      <w:start w:val="1"/>
      <w:numFmt w:val="bullet"/>
      <w:lvlText w:val="•"/>
      <w:lvlJc w:val="left"/>
      <w:pPr>
        <w:ind w:left="7839" w:hanging="447"/>
      </w:pPr>
      <w:rPr>
        <w:rFonts w:hint="default"/>
      </w:rPr>
    </w:lvl>
  </w:abstractNum>
  <w:abstractNum w:abstractNumId="12" w15:restartNumberingAfterBreak="0">
    <w:nsid w:val="64B541B2"/>
    <w:multiLevelType w:val="hybridMultilevel"/>
    <w:tmpl w:val="16760868"/>
    <w:lvl w:ilvl="0" w:tplc="E816363A">
      <w:start w:val="3"/>
      <w:numFmt w:val="upperLetter"/>
      <w:lvlText w:val="%1."/>
      <w:lvlJc w:val="left"/>
      <w:pPr>
        <w:ind w:left="858" w:hanging="360"/>
      </w:pPr>
      <w:rPr>
        <w:rFonts w:asciiTheme="minorHAnsi" w:eastAsia="Arial" w:hAnsiTheme="minorHAnsi" w:hint="default"/>
        <w:b/>
        <w:bCs/>
        <w:color w:val="262626"/>
        <w:w w:val="9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C3B95"/>
    <w:multiLevelType w:val="hybridMultilevel"/>
    <w:tmpl w:val="C1CEB1C0"/>
    <w:lvl w:ilvl="0" w:tplc="9D427DA6">
      <w:start w:val="4"/>
      <w:numFmt w:val="upperRoman"/>
      <w:lvlText w:val="%1."/>
      <w:lvlJc w:val="left"/>
      <w:pPr>
        <w:ind w:left="990" w:hanging="720"/>
      </w:pPr>
      <w:rPr>
        <w:rFonts w:hint="default"/>
        <w:b/>
        <w:color w:val="262626"/>
        <w:w w:val="105"/>
        <w:u w:val="single"/>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4" w15:restartNumberingAfterBreak="0">
    <w:nsid w:val="78923843"/>
    <w:multiLevelType w:val="hybridMultilevel"/>
    <w:tmpl w:val="2F565986"/>
    <w:lvl w:ilvl="0" w:tplc="04090011">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5" w15:restartNumberingAfterBreak="0">
    <w:nsid w:val="790A506A"/>
    <w:multiLevelType w:val="hybridMultilevel"/>
    <w:tmpl w:val="6500327C"/>
    <w:lvl w:ilvl="0" w:tplc="04090011">
      <w:start w:val="1"/>
      <w:numFmt w:val="decimal"/>
      <w:lvlText w:val="%1)"/>
      <w:lvlJc w:val="left"/>
      <w:pPr>
        <w:ind w:left="712" w:hanging="360"/>
      </w:pPr>
    </w:lvl>
    <w:lvl w:ilvl="1" w:tplc="04090019">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6" w15:restartNumberingAfterBreak="0">
    <w:nsid w:val="7A503088"/>
    <w:multiLevelType w:val="hybridMultilevel"/>
    <w:tmpl w:val="18889F38"/>
    <w:lvl w:ilvl="0" w:tplc="04090017">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7" w15:restartNumberingAfterBreak="0">
    <w:nsid w:val="7C906CE4"/>
    <w:multiLevelType w:val="hybridMultilevel"/>
    <w:tmpl w:val="7E749E26"/>
    <w:lvl w:ilvl="0" w:tplc="BAC475BA">
      <w:start w:val="5"/>
      <w:numFmt w:val="upperRoman"/>
      <w:lvlText w:val="%1."/>
      <w:lvlJc w:val="left"/>
      <w:pPr>
        <w:ind w:left="345" w:hanging="222"/>
      </w:pPr>
      <w:rPr>
        <w:rFonts w:hint="default"/>
        <w:u w:val="thick" w:color="000000"/>
      </w:rPr>
    </w:lvl>
    <w:lvl w:ilvl="1" w:tplc="DFEC1742">
      <w:start w:val="1"/>
      <w:numFmt w:val="bullet"/>
      <w:lvlText w:val="•"/>
      <w:lvlJc w:val="left"/>
      <w:pPr>
        <w:ind w:left="1279" w:hanging="222"/>
      </w:pPr>
      <w:rPr>
        <w:rFonts w:hint="default"/>
      </w:rPr>
    </w:lvl>
    <w:lvl w:ilvl="2" w:tplc="A83A6630">
      <w:start w:val="1"/>
      <w:numFmt w:val="bullet"/>
      <w:lvlText w:val="•"/>
      <w:lvlJc w:val="left"/>
      <w:pPr>
        <w:ind w:left="2212" w:hanging="222"/>
      </w:pPr>
      <w:rPr>
        <w:rFonts w:hint="default"/>
      </w:rPr>
    </w:lvl>
    <w:lvl w:ilvl="3" w:tplc="DCA67D94">
      <w:start w:val="1"/>
      <w:numFmt w:val="bullet"/>
      <w:lvlText w:val="•"/>
      <w:lvlJc w:val="left"/>
      <w:pPr>
        <w:ind w:left="3145" w:hanging="222"/>
      </w:pPr>
      <w:rPr>
        <w:rFonts w:hint="default"/>
      </w:rPr>
    </w:lvl>
    <w:lvl w:ilvl="4" w:tplc="38B62272">
      <w:start w:val="1"/>
      <w:numFmt w:val="bullet"/>
      <w:lvlText w:val="•"/>
      <w:lvlJc w:val="left"/>
      <w:pPr>
        <w:ind w:left="4079" w:hanging="222"/>
      </w:pPr>
      <w:rPr>
        <w:rFonts w:hint="default"/>
      </w:rPr>
    </w:lvl>
    <w:lvl w:ilvl="5" w:tplc="B5E82CC4">
      <w:start w:val="1"/>
      <w:numFmt w:val="bullet"/>
      <w:lvlText w:val="•"/>
      <w:lvlJc w:val="left"/>
      <w:pPr>
        <w:ind w:left="5012" w:hanging="222"/>
      </w:pPr>
      <w:rPr>
        <w:rFonts w:hint="default"/>
      </w:rPr>
    </w:lvl>
    <w:lvl w:ilvl="6" w:tplc="C502836C">
      <w:start w:val="1"/>
      <w:numFmt w:val="bullet"/>
      <w:lvlText w:val="•"/>
      <w:lvlJc w:val="left"/>
      <w:pPr>
        <w:ind w:left="5946" w:hanging="222"/>
      </w:pPr>
      <w:rPr>
        <w:rFonts w:hint="default"/>
      </w:rPr>
    </w:lvl>
    <w:lvl w:ilvl="7" w:tplc="46663664">
      <w:start w:val="1"/>
      <w:numFmt w:val="bullet"/>
      <w:lvlText w:val="•"/>
      <w:lvlJc w:val="left"/>
      <w:pPr>
        <w:ind w:left="6879" w:hanging="222"/>
      </w:pPr>
      <w:rPr>
        <w:rFonts w:hint="default"/>
      </w:rPr>
    </w:lvl>
    <w:lvl w:ilvl="8" w:tplc="0C405C24">
      <w:start w:val="1"/>
      <w:numFmt w:val="bullet"/>
      <w:lvlText w:val="•"/>
      <w:lvlJc w:val="left"/>
      <w:pPr>
        <w:ind w:left="7813" w:hanging="222"/>
      </w:pPr>
      <w:rPr>
        <w:rFonts w:hint="default"/>
      </w:rPr>
    </w:lvl>
  </w:abstractNum>
  <w:abstractNum w:abstractNumId="18" w15:restartNumberingAfterBreak="0">
    <w:nsid w:val="7D97614D"/>
    <w:multiLevelType w:val="hybridMultilevel"/>
    <w:tmpl w:val="1458C274"/>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num w:numId="1">
    <w:abstractNumId w:val="8"/>
  </w:num>
  <w:num w:numId="2">
    <w:abstractNumId w:val="11"/>
  </w:num>
  <w:num w:numId="3">
    <w:abstractNumId w:val="17"/>
  </w:num>
  <w:num w:numId="4">
    <w:abstractNumId w:val="1"/>
  </w:num>
  <w:num w:numId="5">
    <w:abstractNumId w:val="9"/>
  </w:num>
  <w:num w:numId="6">
    <w:abstractNumId w:val="3"/>
  </w:num>
  <w:num w:numId="7">
    <w:abstractNumId w:val="4"/>
  </w:num>
  <w:num w:numId="8">
    <w:abstractNumId w:val="7"/>
  </w:num>
  <w:num w:numId="9">
    <w:abstractNumId w:val="10"/>
  </w:num>
  <w:num w:numId="10">
    <w:abstractNumId w:val="0"/>
  </w:num>
  <w:num w:numId="11">
    <w:abstractNumId w:val="2"/>
  </w:num>
  <w:num w:numId="12">
    <w:abstractNumId w:val="12"/>
  </w:num>
  <w:num w:numId="13">
    <w:abstractNumId w:val="13"/>
  </w:num>
  <w:num w:numId="14">
    <w:abstractNumId w:val="14"/>
  </w:num>
  <w:num w:numId="15">
    <w:abstractNumId w:val="5"/>
  </w:num>
  <w:num w:numId="16">
    <w:abstractNumId w:val="18"/>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CD"/>
    <w:rsid w:val="00033CFB"/>
    <w:rsid w:val="000929BB"/>
    <w:rsid w:val="000A65DE"/>
    <w:rsid w:val="001B4A13"/>
    <w:rsid w:val="00236331"/>
    <w:rsid w:val="002F6D13"/>
    <w:rsid w:val="00366767"/>
    <w:rsid w:val="003943D4"/>
    <w:rsid w:val="004F7742"/>
    <w:rsid w:val="00593CD7"/>
    <w:rsid w:val="005C1945"/>
    <w:rsid w:val="005E309D"/>
    <w:rsid w:val="005E4F74"/>
    <w:rsid w:val="00635415"/>
    <w:rsid w:val="00664017"/>
    <w:rsid w:val="007558EC"/>
    <w:rsid w:val="007873EC"/>
    <w:rsid w:val="007A15A3"/>
    <w:rsid w:val="0081488F"/>
    <w:rsid w:val="00845B3C"/>
    <w:rsid w:val="008E5404"/>
    <w:rsid w:val="009644FE"/>
    <w:rsid w:val="00981A4F"/>
    <w:rsid w:val="009B1317"/>
    <w:rsid w:val="00A171FB"/>
    <w:rsid w:val="00A453B3"/>
    <w:rsid w:val="00AA5914"/>
    <w:rsid w:val="00AB54E5"/>
    <w:rsid w:val="00B8373E"/>
    <w:rsid w:val="00B90BDE"/>
    <w:rsid w:val="00C6279B"/>
    <w:rsid w:val="00C63530"/>
    <w:rsid w:val="00CD48D2"/>
    <w:rsid w:val="00CD70C0"/>
    <w:rsid w:val="00D02ACE"/>
    <w:rsid w:val="00D06A28"/>
    <w:rsid w:val="00D75704"/>
    <w:rsid w:val="00D85C33"/>
    <w:rsid w:val="00DB60C3"/>
    <w:rsid w:val="00E0377A"/>
    <w:rsid w:val="00E03D99"/>
    <w:rsid w:val="00E26586"/>
    <w:rsid w:val="00E47EFA"/>
    <w:rsid w:val="00E60E7A"/>
    <w:rsid w:val="00E74890"/>
    <w:rsid w:val="00E80830"/>
    <w:rsid w:val="00EA1BCD"/>
    <w:rsid w:val="00EA7376"/>
    <w:rsid w:val="00EE3A2D"/>
    <w:rsid w:val="00EE6A32"/>
    <w:rsid w:val="00F3182A"/>
    <w:rsid w:val="00F84F48"/>
    <w:rsid w:val="00FB2C58"/>
    <w:rsid w:val="00FE071E"/>
    <w:rsid w:val="00FF0BCE"/>
    <w:rsid w:val="00FF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A8EFC3-7B09-4D30-9872-C51DAEE3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13"/>
      <w:outlineLvl w:val="0"/>
    </w:pPr>
    <w:rPr>
      <w:rFonts w:ascii="Arial" w:eastAsia="Arial" w:hAnsi="Arial"/>
      <w:b/>
      <w:bCs/>
      <w:sz w:val="44"/>
      <w:szCs w:val="44"/>
    </w:rPr>
  </w:style>
  <w:style w:type="paragraph" w:styleId="Heading2">
    <w:name w:val="heading 2"/>
    <w:basedOn w:val="Normal"/>
    <w:uiPriority w:val="1"/>
    <w:qFormat/>
    <w:pPr>
      <w:spacing w:before="212"/>
      <w:ind w:left="266"/>
      <w:outlineLvl w:val="1"/>
    </w:pPr>
    <w:rPr>
      <w:rFonts w:ascii="Arial" w:eastAsia="Arial" w:hAnsi="Arial"/>
      <w:b/>
      <w:bCs/>
      <w:sz w:val="33"/>
      <w:szCs w:val="33"/>
    </w:rPr>
  </w:style>
  <w:style w:type="paragraph" w:styleId="Heading3">
    <w:name w:val="heading 3"/>
    <w:basedOn w:val="Normal"/>
    <w:uiPriority w:val="1"/>
    <w:qFormat/>
    <w:pPr>
      <w:spacing w:before="71"/>
      <w:ind w:left="112"/>
      <w:outlineLvl w:val="2"/>
    </w:pPr>
    <w:rPr>
      <w:rFonts w:ascii="Courier New" w:eastAsia="Courier New" w:hAnsi="Courier New"/>
      <w:b/>
      <w:bCs/>
      <w:sz w:val="29"/>
      <w:szCs w:val="29"/>
    </w:rPr>
  </w:style>
  <w:style w:type="paragraph" w:styleId="Heading4">
    <w:name w:val="heading 4"/>
    <w:basedOn w:val="Normal"/>
    <w:uiPriority w:val="1"/>
    <w:qFormat/>
    <w:pPr>
      <w:ind w:left="138" w:hanging="366"/>
      <w:outlineLvl w:val="3"/>
    </w:pPr>
    <w:rPr>
      <w:rFonts w:ascii="Arial" w:eastAsia="Arial" w:hAnsi="Arial"/>
      <w:b/>
      <w:bCs/>
      <w:sz w:val="24"/>
      <w:szCs w:val="24"/>
    </w:rPr>
  </w:style>
  <w:style w:type="paragraph" w:styleId="Heading5">
    <w:name w:val="heading 5"/>
    <w:basedOn w:val="Normal"/>
    <w:uiPriority w:val="1"/>
    <w:qFormat/>
    <w:pPr>
      <w:ind w:left="861"/>
      <w:outlineLvl w:val="4"/>
    </w:pPr>
    <w:rPr>
      <w:rFonts w:ascii="Arial" w:eastAsia="Arial" w:hAnsi="Arial"/>
      <w:sz w:val="24"/>
      <w:szCs w:val="24"/>
    </w:rPr>
  </w:style>
  <w:style w:type="paragraph" w:styleId="Heading6">
    <w:name w:val="heading 6"/>
    <w:basedOn w:val="Normal"/>
    <w:uiPriority w:val="1"/>
    <w:qFormat/>
    <w:pPr>
      <w:ind w:left="138"/>
      <w:outlineLvl w:val="5"/>
    </w:pPr>
    <w:rPr>
      <w:rFonts w:ascii="Arial" w:eastAsia="Arial" w:hAnsi="Arial"/>
      <w:b/>
      <w:bCs/>
      <w:sz w:val="23"/>
      <w:szCs w:val="23"/>
    </w:rPr>
  </w:style>
  <w:style w:type="paragraph" w:styleId="Heading7">
    <w:name w:val="heading 7"/>
    <w:basedOn w:val="Normal"/>
    <w:uiPriority w:val="1"/>
    <w:qFormat/>
    <w:pPr>
      <w:ind w:left="386"/>
      <w:outlineLvl w:val="6"/>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2ACE"/>
    <w:rPr>
      <w:rFonts w:ascii="Tahoma" w:hAnsi="Tahoma" w:cs="Tahoma"/>
      <w:sz w:val="16"/>
      <w:szCs w:val="16"/>
    </w:rPr>
  </w:style>
  <w:style w:type="character" w:customStyle="1" w:styleId="BalloonTextChar">
    <w:name w:val="Balloon Text Char"/>
    <w:basedOn w:val="DefaultParagraphFont"/>
    <w:link w:val="BalloonText"/>
    <w:uiPriority w:val="99"/>
    <w:semiHidden/>
    <w:rsid w:val="00D02ACE"/>
    <w:rPr>
      <w:rFonts w:ascii="Tahoma" w:hAnsi="Tahoma" w:cs="Tahoma"/>
      <w:sz w:val="16"/>
      <w:szCs w:val="16"/>
    </w:rPr>
  </w:style>
  <w:style w:type="character" w:customStyle="1" w:styleId="center">
    <w:name w:val="center"/>
    <w:basedOn w:val="DefaultParagraphFont"/>
    <w:rsid w:val="002F6D13"/>
  </w:style>
  <w:style w:type="paragraph" w:styleId="Header">
    <w:name w:val="header"/>
    <w:basedOn w:val="Normal"/>
    <w:link w:val="HeaderChar"/>
    <w:uiPriority w:val="99"/>
    <w:unhideWhenUsed/>
    <w:rsid w:val="00F84F48"/>
    <w:pPr>
      <w:tabs>
        <w:tab w:val="center" w:pos="4680"/>
        <w:tab w:val="right" w:pos="9360"/>
      </w:tabs>
    </w:pPr>
  </w:style>
  <w:style w:type="character" w:customStyle="1" w:styleId="HeaderChar">
    <w:name w:val="Header Char"/>
    <w:basedOn w:val="DefaultParagraphFont"/>
    <w:link w:val="Header"/>
    <w:uiPriority w:val="99"/>
    <w:rsid w:val="00F84F48"/>
  </w:style>
  <w:style w:type="paragraph" w:styleId="Footer">
    <w:name w:val="footer"/>
    <w:basedOn w:val="Normal"/>
    <w:link w:val="FooterChar"/>
    <w:uiPriority w:val="99"/>
    <w:unhideWhenUsed/>
    <w:rsid w:val="00F84F48"/>
    <w:pPr>
      <w:tabs>
        <w:tab w:val="center" w:pos="4680"/>
        <w:tab w:val="right" w:pos="9360"/>
      </w:tabs>
    </w:pPr>
  </w:style>
  <w:style w:type="character" w:customStyle="1" w:styleId="FooterChar">
    <w:name w:val="Footer Char"/>
    <w:basedOn w:val="DefaultParagraphFont"/>
    <w:link w:val="Footer"/>
    <w:uiPriority w:val="99"/>
    <w:rsid w:val="00F8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bing.com/images/search?q=arkansas+department+of+Human+Services&amp;view=detailv2&amp;adlt=strict&amp;id=28D457DF6CBAB643B158AF94A197C33C21E6B5B7&amp;selectedIndex=4&amp;ccid=kbqrk1zz&amp;simid=608043675086292398&amp;thid=OIP.M91baab935cf37d59bf9c83f754bbee9eo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D74B66F681F41B3F749E129A5B985" ma:contentTypeVersion="4" ma:contentTypeDescription="Create a new document." ma:contentTypeScope="" ma:versionID="f7e21b15b2cd915947cb8f26f3bd709a">
  <xsd:schema xmlns:xsd="http://www.w3.org/2001/XMLSchema" xmlns:xs="http://www.w3.org/2001/XMLSchema" xmlns:p="http://schemas.microsoft.com/office/2006/metadata/properties" xmlns:ns2="66b87fd6-9627-4acd-9a2f-425ed11ed09d" xmlns:ns3="34354bcd-9f19-49ff-be41-0a8edec883ce" targetNamespace="http://schemas.microsoft.com/office/2006/metadata/properties" ma:root="true" ma:fieldsID="0dbbcc925d3fb3ce68cb7a2e17767125" ns2:_="" ns3:_="">
    <xsd:import namespace="66b87fd6-9627-4acd-9a2f-425ed11ed09d"/>
    <xsd:import namespace="34354bcd-9f19-49ff-be41-0a8edec88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7fd6-9627-4acd-9a2f-425ed11ed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354bcd-9f19-49ff-be41-0a8edec88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7CB1-6E53-464F-8100-3F051DF9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7fd6-9627-4acd-9a2f-425ed11ed09d"/>
    <ds:schemaRef ds:uri="34354bcd-9f19-49ff-be41-0a8edec88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D5777-C19B-48BF-A413-E2F48F175D9F}">
  <ds:schemaRefs>
    <ds:schemaRef ds:uri="http://www.w3.org/XML/1998/namespace"/>
    <ds:schemaRef ds:uri="66b87fd6-9627-4acd-9a2f-425ed11ed09d"/>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4354bcd-9f19-49ff-be41-0a8edec883ce"/>
    <ds:schemaRef ds:uri="http://purl.org/dc/terms/"/>
  </ds:schemaRefs>
</ds:datastoreItem>
</file>

<file path=customXml/itemProps3.xml><?xml version="1.0" encoding="utf-8"?>
<ds:datastoreItem xmlns:ds="http://schemas.openxmlformats.org/officeDocument/2006/customXml" ds:itemID="{1113235A-964B-4AE4-84A4-D4BB1CB3BAE5}">
  <ds:schemaRefs>
    <ds:schemaRef ds:uri="http://schemas.microsoft.com/sharepoint/v3/contenttype/forms"/>
  </ds:schemaRefs>
</ds:datastoreItem>
</file>

<file path=customXml/itemProps4.xml><?xml version="1.0" encoding="utf-8"?>
<ds:datastoreItem xmlns:ds="http://schemas.openxmlformats.org/officeDocument/2006/customXml" ds:itemID="{45C8C877-E6D0-488C-8466-7BE01E93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Kauffman</dc:creator>
  <cp:lastModifiedBy>Margurite Aluqdah</cp:lastModifiedBy>
  <cp:revision>2</cp:revision>
  <cp:lastPrinted>2017-09-19T13:45:00Z</cp:lastPrinted>
  <dcterms:created xsi:type="dcterms:W3CDTF">2020-04-06T13:44:00Z</dcterms:created>
  <dcterms:modified xsi:type="dcterms:W3CDTF">2020-04-06T13:44:00Z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2016-06-06T00:00:00Z</vt:filetime>
  </property>
  <property fmtid="{D5CDD505-2E9C-101B-9397-08002B2CF9AE}" pid="4" name="ContentTypeId">
    <vt:lpwstr>0x01010076DD74B66F681F41B3F749E129A5B985</vt:lpwstr>
  </property>
</Properties>
</file>